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0096A" w14:textId="23478693" w:rsidR="00DD4246" w:rsidRDefault="003355C4">
      <w:r>
        <w:t>2023 Webinars -Secondary School Transition :              Further suggestions for reading:</w:t>
      </w:r>
    </w:p>
    <w:p w14:paraId="0DD59B59" w14:textId="56B5525D" w:rsidR="003355C4" w:rsidRDefault="003355C4"/>
    <w:p w14:paraId="04B5ED6B" w14:textId="77777777" w:rsidR="003355C4" w:rsidRDefault="003355C4" w:rsidP="003355C4">
      <w:pPr>
        <w:rPr>
          <w:rFonts w:ascii="Arial" w:hAnsi="Arial" w:cs="Arial"/>
        </w:rPr>
      </w:pPr>
      <w:hyperlink r:id="rId4" w:history="1">
        <w:r>
          <w:rPr>
            <w:rStyle w:val="Hyperlink"/>
            <w:rFonts w:ascii="Arial" w:hAnsi="Arial" w:cs="Arial"/>
          </w:rPr>
          <w:t>https://link.springer.com/article/10.1007/s40894-</w:t>
        </w:r>
        <w:r>
          <w:rPr>
            <w:rStyle w:val="Hyperlink"/>
            <w:rFonts w:ascii="Arial" w:hAnsi="Arial" w:cs="Arial"/>
          </w:rPr>
          <w:t>0</w:t>
        </w:r>
        <w:r>
          <w:rPr>
            <w:rStyle w:val="Hyperlink"/>
            <w:rFonts w:ascii="Arial" w:hAnsi="Arial" w:cs="Arial"/>
          </w:rPr>
          <w:t>17-0063-2</w:t>
        </w:r>
      </w:hyperlink>
    </w:p>
    <w:p w14:paraId="5261C982" w14:textId="77777777" w:rsidR="003355C4" w:rsidRDefault="003355C4" w:rsidP="003355C4">
      <w:pPr>
        <w:rPr>
          <w:rFonts w:ascii="Arial" w:hAnsi="Arial" w:cs="Arial"/>
        </w:rPr>
      </w:pPr>
    </w:p>
    <w:p w14:paraId="0C7C5D71" w14:textId="77777777" w:rsidR="003355C4" w:rsidRDefault="003355C4" w:rsidP="003355C4">
      <w:pPr>
        <w:rPr>
          <w:rFonts w:ascii="Arial" w:hAnsi="Arial" w:cs="Arial"/>
        </w:rPr>
      </w:pPr>
      <w:hyperlink r:id="rId5" w:anchor=":~:text=and%20psychological%20impact.-,What%20is%20the%20transition%20to%20secondary%20school%3F,their%20life%20in%20Year%207" w:history="1">
        <w:r>
          <w:rPr>
            <w:rStyle w:val="Hyperlink"/>
            <w:rFonts w:ascii="Arial" w:hAnsi="Arial" w:cs="Arial"/>
          </w:rPr>
          <w:t>https://cpdonline.co.uk/knowledge-base/safeguarding/transition-into-secondary-school/#:~:text=and%20psychological%20impact.-,What%20</w:t>
        </w:r>
        <w:r>
          <w:rPr>
            <w:rStyle w:val="Hyperlink"/>
            <w:rFonts w:ascii="Arial" w:hAnsi="Arial" w:cs="Arial"/>
          </w:rPr>
          <w:t>i</w:t>
        </w:r>
        <w:r>
          <w:rPr>
            <w:rStyle w:val="Hyperlink"/>
            <w:rFonts w:ascii="Arial" w:hAnsi="Arial" w:cs="Arial"/>
          </w:rPr>
          <w:t>s%20the%20transition%20to%20secondary%20school%3F,their%20life%20in%20Year%207</w:t>
        </w:r>
      </w:hyperlink>
      <w:r>
        <w:rPr>
          <w:rFonts w:ascii="Arial" w:hAnsi="Arial" w:cs="Arial"/>
        </w:rPr>
        <w:t>.</w:t>
      </w:r>
    </w:p>
    <w:p w14:paraId="1A196A08" w14:textId="77777777" w:rsidR="003355C4" w:rsidRDefault="003355C4" w:rsidP="003355C4">
      <w:pPr>
        <w:rPr>
          <w:rFonts w:ascii="Arial" w:hAnsi="Arial" w:cs="Arial"/>
        </w:rPr>
      </w:pPr>
    </w:p>
    <w:p w14:paraId="5C056E4D" w14:textId="77777777" w:rsidR="003355C4" w:rsidRDefault="003355C4" w:rsidP="003355C4">
      <w:pPr>
        <w:rPr>
          <w:rFonts w:ascii="Arial" w:hAnsi="Arial" w:cs="Arial"/>
        </w:rPr>
      </w:pPr>
      <w:hyperlink r:id="rId6" w:history="1">
        <w:r>
          <w:rPr>
            <w:rStyle w:val="Hyperlink"/>
            <w:rFonts w:ascii="Arial" w:hAnsi="Arial" w:cs="Arial"/>
          </w:rPr>
          <w:t>https://www.youngminds.org.uk</w:t>
        </w:r>
        <w:r>
          <w:rPr>
            <w:rStyle w:val="Hyperlink"/>
            <w:rFonts w:ascii="Arial" w:hAnsi="Arial" w:cs="Arial"/>
          </w:rPr>
          <w:t>/</w:t>
        </w:r>
        <w:r>
          <w:rPr>
            <w:rStyle w:val="Hyperlink"/>
            <w:rFonts w:ascii="Arial" w:hAnsi="Arial" w:cs="Arial"/>
          </w:rPr>
          <w:t>professional/resources/supporting-school-transitions/</w:t>
        </w:r>
      </w:hyperlink>
    </w:p>
    <w:p w14:paraId="052599FF" w14:textId="718AFDF3" w:rsidR="003355C4" w:rsidRDefault="003355C4"/>
    <w:p w14:paraId="7C3D5859" w14:textId="58733EF3" w:rsidR="003355C4" w:rsidRDefault="003355C4"/>
    <w:p w14:paraId="5842CA6A" w14:textId="11E330ED" w:rsidR="003355C4" w:rsidRDefault="003355C4">
      <w:pPr>
        <w:rPr>
          <w:rFonts w:ascii="Arial" w:hAnsi="Arial" w:cs="Arial"/>
        </w:rPr>
      </w:pPr>
      <w:hyperlink r:id="rId7" w:history="1">
        <w:r>
          <w:rPr>
            <w:rStyle w:val="Hyperlink"/>
            <w:rFonts w:ascii="Arial" w:hAnsi="Arial" w:cs="Arial"/>
          </w:rPr>
          <w:t xml:space="preserve">Supporting school transitions | Resources | </w:t>
        </w:r>
        <w:proofErr w:type="spellStart"/>
        <w:r>
          <w:rPr>
            <w:rStyle w:val="Hyperlink"/>
            <w:rFonts w:ascii="Arial" w:hAnsi="Arial" w:cs="Arial"/>
          </w:rPr>
          <w:t>YoungMinds</w:t>
        </w:r>
        <w:proofErr w:type="spellEnd"/>
      </w:hyperlink>
    </w:p>
    <w:p w14:paraId="53D8B163" w14:textId="3B1A1322" w:rsidR="003355C4" w:rsidRDefault="003355C4">
      <w:pPr>
        <w:rPr>
          <w:rFonts w:ascii="Arial" w:hAnsi="Arial" w:cs="Arial"/>
        </w:rPr>
      </w:pPr>
    </w:p>
    <w:p w14:paraId="725CD5F7" w14:textId="6E896408" w:rsidR="003355C4" w:rsidRDefault="003355C4">
      <w:pPr>
        <w:rPr>
          <w:rFonts w:ascii="Arial" w:hAnsi="Arial" w:cs="Arial"/>
        </w:rPr>
      </w:pPr>
    </w:p>
    <w:p w14:paraId="27CF7820" w14:textId="77777777" w:rsidR="003355C4" w:rsidRDefault="003355C4">
      <w:pPr>
        <w:rPr>
          <w:rFonts w:ascii="Arial" w:hAnsi="Arial" w:cs="Arial"/>
        </w:rPr>
      </w:pPr>
    </w:p>
    <w:p w14:paraId="1276C87C" w14:textId="71F60739" w:rsidR="003355C4" w:rsidRDefault="003355C4">
      <w:pPr>
        <w:rPr>
          <w:rFonts w:ascii="Arial" w:hAnsi="Arial" w:cs="Arial"/>
        </w:rPr>
      </w:pPr>
    </w:p>
    <w:p w14:paraId="06800F2B" w14:textId="79D2A907" w:rsidR="003355C4" w:rsidRDefault="003355C4">
      <w:pPr>
        <w:rPr>
          <w:rFonts w:ascii="Arial" w:hAnsi="Arial" w:cs="Arial"/>
        </w:rPr>
      </w:pPr>
    </w:p>
    <w:p w14:paraId="21AB6B87" w14:textId="4848E8CB" w:rsidR="003355C4" w:rsidRDefault="003355C4">
      <w:pPr>
        <w:rPr>
          <w:rFonts w:ascii="Arial" w:hAnsi="Arial" w:cs="Arial"/>
        </w:rPr>
      </w:pPr>
    </w:p>
    <w:p w14:paraId="301789EA" w14:textId="1D49C21D" w:rsidR="003355C4" w:rsidRDefault="003355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Sarah Kiel </w:t>
      </w:r>
    </w:p>
    <w:p w14:paraId="31A88E67" w14:textId="14155825" w:rsidR="003355C4" w:rsidRDefault="003355C4">
      <w:r>
        <w:rPr>
          <w:rFonts w:ascii="Arial" w:hAnsi="Arial" w:cs="Arial"/>
        </w:rPr>
        <w:t>Beverley Murtagh</w:t>
      </w:r>
    </w:p>
    <w:sectPr w:rsidR="003355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C4"/>
    <w:rsid w:val="003355C4"/>
    <w:rsid w:val="00DD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0FF33"/>
  <w15:chartTrackingRefBased/>
  <w15:docId w15:val="{3E1F212A-D421-40E7-883C-8AC5E367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55C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55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4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ngminds.org.uk/professional/resources/supporting-school-transition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ngminds.org.uk/professional/resources/supporting-school-transitions/" TargetMode="External"/><Relationship Id="rId5" Type="http://schemas.openxmlformats.org/officeDocument/2006/relationships/hyperlink" Target="https://cpdonline.co.uk/knowledge-base/safeguarding/transition-into-secondary-school/" TargetMode="External"/><Relationship Id="rId4" Type="http://schemas.openxmlformats.org/officeDocument/2006/relationships/hyperlink" Target="https://link.springer.com/article/10.1007/s40894-017-0063-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Murtagh, Beverley</dc:creator>
  <cp:keywords/>
  <dc:description/>
  <cp:lastModifiedBy>Murtagh, Beverley</cp:lastModifiedBy>
  <cp:revision>1</cp:revision>
  <dcterms:created xsi:type="dcterms:W3CDTF">2023-03-14T12:12:00Z</dcterms:created>
  <dcterms:modified xsi:type="dcterms:W3CDTF">2023-03-14T12:17:00Z</dcterms:modified>
</cp:coreProperties>
</file>