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7155" w14:textId="482834E4" w:rsidR="00D93DBF" w:rsidRPr="00ED4ECB" w:rsidRDefault="00E15B84" w:rsidP="00D93DBF">
      <w:pPr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</w:pPr>
      <w:r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>XXXXXXX</w:t>
      </w:r>
      <w:r w:rsidR="00D93DBF" w:rsidRPr="00ED4ECB"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 xml:space="preserve"> School Gove</w:t>
      </w:r>
      <w:r w:rsidR="005158E2"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 xml:space="preserve">rnor Dashboard – End of </w:t>
      </w:r>
      <w:r w:rsidR="00A11532"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 xml:space="preserve">Autumn </w:t>
      </w:r>
      <w:r w:rsidR="00947DCC"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>2</w:t>
      </w:r>
      <w:r w:rsidR="009B486C">
        <w:rPr>
          <w:rFonts w:ascii="Comic Sans MS" w:eastAsia="Calibri" w:hAnsi="Comic Sans MS"/>
          <w:b/>
          <w:sz w:val="20"/>
          <w:szCs w:val="20"/>
          <w:u w:val="single"/>
          <w:lang w:eastAsia="en-US"/>
        </w:rPr>
        <w:t xml:space="preserve"> 2024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6096"/>
        <w:gridCol w:w="2458"/>
      </w:tblGrid>
      <w:tr w:rsidR="000B1A46" w:rsidRPr="000B1A46" w14:paraId="1B2ECE03" w14:textId="77777777" w:rsidTr="002A73A0">
        <w:trPr>
          <w:trHeight w:val="3250"/>
        </w:trPr>
        <w:tc>
          <w:tcPr>
            <w:tcW w:w="7366" w:type="dxa"/>
            <w:vMerge w:val="restart"/>
            <w:shd w:val="clear" w:color="auto" w:fill="auto"/>
          </w:tcPr>
          <w:p w14:paraId="0DC130C4" w14:textId="58E68F30" w:rsidR="000815F8" w:rsidRDefault="000815F8" w:rsidP="000815F8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16E5E">
              <w:rPr>
                <w:rFonts w:ascii="Comic Sans MS" w:eastAsia="Calibri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C2059E" wp14:editId="55AF0C3B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24765</wp:posOffset>
                      </wp:positionV>
                      <wp:extent cx="2008505" cy="9906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8505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4D0266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How do we know?</w:t>
                                  </w:r>
                                </w:p>
                                <w:p w14:paraId="7E3D4A92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HT report to governors</w:t>
                                  </w:r>
                                </w:p>
                                <w:p w14:paraId="444ADC19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monitoring of performance management</w:t>
                                  </w:r>
                                </w:p>
                                <w:p w14:paraId="0EF39ACF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m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onitoring</w:t>
                                  </w:r>
                                </w:p>
                                <w:p w14:paraId="51C87CCD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School Improvement Plan and SEF review</w:t>
                                  </w:r>
                                </w:p>
                                <w:p w14:paraId="1D954BDA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Subject Manager p</w:t>
                                  </w: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resentations to governors</w:t>
                                  </w:r>
                                </w:p>
                                <w:p w14:paraId="4107184B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/ subject manager meetings</w:t>
                                  </w:r>
                                </w:p>
                                <w:p w14:paraId="2E64EC64" w14:textId="77777777" w:rsidR="008170AF" w:rsidRPr="00BF20E9" w:rsidRDefault="008170AF" w:rsidP="00BF20E9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BF20E9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discussions with parents / questionnaires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205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1.8pt;margin-top:1.95pt;width:158.1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" fillcolor="window" stroked="f" strokeweight=".5pt">
                      <v:textbox>
                        <w:txbxContent>
                          <w:p w14:paraId="3D4D0266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How do we know?</w:t>
                            </w:r>
                          </w:p>
                          <w:p w14:paraId="7E3D4A92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HT report to governors</w:t>
                            </w:r>
                          </w:p>
                          <w:p w14:paraId="444ADC19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monitoring of performance management</w:t>
                            </w:r>
                          </w:p>
                          <w:p w14:paraId="0EF39ACF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m</w:t>
                            </w: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onitoring</w:t>
                            </w:r>
                          </w:p>
                          <w:p w14:paraId="51C87CCD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School Improvement Plan and SEF review</w:t>
                            </w:r>
                          </w:p>
                          <w:p w14:paraId="1D954BDA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Subject Manager p</w:t>
                            </w: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resentations to governors</w:t>
                            </w:r>
                          </w:p>
                          <w:p w14:paraId="4107184B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/ subject manager meetings</w:t>
                            </w:r>
                          </w:p>
                          <w:p w14:paraId="2E64EC64" w14:textId="77777777" w:rsidR="008170AF" w:rsidRPr="00BF20E9" w:rsidRDefault="008170AF" w:rsidP="00BF20E9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BF20E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discussions with parents / questionnaires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DBF" w:rsidRPr="0082021B">
              <w:rPr>
                <w:rFonts w:ascii="Comic Sans MS" w:eastAsia="Calibri" w:hAnsi="Comic Sans MS"/>
                <w:b/>
                <w:sz w:val="16"/>
                <w:szCs w:val="16"/>
                <w:u w:val="single"/>
                <w:lang w:eastAsia="en-US"/>
              </w:rPr>
              <w:t>Key Priority 1</w:t>
            </w:r>
            <w:r w:rsidR="00D93DBF"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: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>Continue to improve quality of</w:t>
            </w:r>
          </w:p>
          <w:p w14:paraId="0E6F0A77" w14:textId="77777777" w:rsidR="00A11532" w:rsidRDefault="000815F8" w:rsidP="009804D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education with a </w:t>
            </w:r>
            <w:r w:rsidR="00A11532">
              <w:rPr>
                <w:rFonts w:ascii="Comic Sans MS" w:hAnsi="Comic Sans MS" w:cs="Arial"/>
                <w:b/>
                <w:sz w:val="16"/>
                <w:szCs w:val="16"/>
              </w:rPr>
              <w:t xml:space="preserve">continued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focus on </w:t>
            </w:r>
            <w:r w:rsidR="009804DC">
              <w:rPr>
                <w:rFonts w:ascii="Comic Sans MS" w:hAnsi="Comic Sans MS" w:cs="Arial"/>
                <w:b/>
                <w:sz w:val="16"/>
                <w:szCs w:val="16"/>
              </w:rPr>
              <w:t xml:space="preserve">the </w:t>
            </w:r>
          </w:p>
          <w:p w14:paraId="3A784909" w14:textId="4572D73C" w:rsidR="000815F8" w:rsidRPr="000815F8" w:rsidRDefault="009804DC" w:rsidP="009804D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development</w:t>
            </w:r>
            <w:r w:rsidR="00A11532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of </w:t>
            </w:r>
            <w:r w:rsidR="00A11532">
              <w:rPr>
                <w:rFonts w:ascii="Comic Sans MS" w:hAnsi="Comic Sans MS" w:cs="Arial"/>
                <w:b/>
                <w:sz w:val="16"/>
                <w:szCs w:val="16"/>
              </w:rPr>
              <w:t>writing</w:t>
            </w:r>
          </w:p>
          <w:p w14:paraId="71BE98D7" w14:textId="68962CD0" w:rsidR="009804DC" w:rsidRDefault="00BF20E9" w:rsidP="00BF20E9">
            <w:pPr>
              <w:rPr>
                <w:rFonts w:ascii="Comic Sans MS" w:eastAsia="Calibri" w:hAnsi="Comic Sans MS"/>
                <w:sz w:val="12"/>
                <w:szCs w:val="12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</w:rPr>
              <w:t>a)</w:t>
            </w:r>
            <w:r w:rsidR="009804DC">
              <w:rPr>
                <w:rFonts w:ascii="Comic Sans MS" w:eastAsia="Calibri" w:hAnsi="Comic Sans MS"/>
                <w:sz w:val="12"/>
                <w:szCs w:val="12"/>
              </w:rPr>
              <w:t xml:space="preserve"> </w:t>
            </w:r>
            <w:r w:rsidR="00A11532">
              <w:rPr>
                <w:rFonts w:ascii="Comic Sans MS" w:eastAsia="Calibri" w:hAnsi="Comic Sans MS"/>
                <w:sz w:val="12"/>
                <w:szCs w:val="12"/>
              </w:rPr>
              <w:t>English (including writing and speaking and listening)</w:t>
            </w:r>
          </w:p>
          <w:p w14:paraId="57502D1A" w14:textId="6D317F89" w:rsidR="00D93DBF" w:rsidRPr="0082021B" w:rsidRDefault="009804DC" w:rsidP="00BF20E9">
            <w:pPr>
              <w:rPr>
                <w:rFonts w:ascii="Comic Sans MS" w:eastAsia="Calibri" w:hAnsi="Comic Sans MS"/>
                <w:sz w:val="12"/>
                <w:szCs w:val="12"/>
              </w:rPr>
            </w:pPr>
            <w:r>
              <w:rPr>
                <w:rFonts w:ascii="Comic Sans MS" w:eastAsia="Calibri" w:hAnsi="Comic Sans MS"/>
                <w:sz w:val="12"/>
                <w:szCs w:val="12"/>
              </w:rPr>
              <w:t xml:space="preserve">b) </w:t>
            </w:r>
            <w:r w:rsidR="00124B93">
              <w:rPr>
                <w:rFonts w:ascii="Comic Sans MS" w:eastAsia="Calibri" w:hAnsi="Comic Sans MS"/>
                <w:sz w:val="12"/>
                <w:szCs w:val="12"/>
              </w:rPr>
              <w:t>Skills progressions / high standards of teaching and learning</w:t>
            </w:r>
          </w:p>
          <w:p w14:paraId="37F38005" w14:textId="3679DBB2" w:rsidR="00D93DBF" w:rsidRPr="0082021B" w:rsidRDefault="000815F8" w:rsidP="00BF20E9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c</w:t>
            </w:r>
            <w:r w:rsidR="00BF20E9"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) </w:t>
            </w:r>
            <w:r w:rsidR="00D93DBF"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Progress for target groups</w:t>
            </w:r>
          </w:p>
          <w:p w14:paraId="76D8B1C0" w14:textId="486B173A" w:rsidR="000815F8" w:rsidRPr="000B1A46" w:rsidRDefault="000815F8" w:rsidP="0079614E">
            <w:pPr>
              <w:contextualSpacing/>
              <w:rPr>
                <w:rFonts w:ascii="Comic Sans MS" w:eastAsia="Calibri" w:hAnsi="Comic Sans MS"/>
                <w:color w:val="FF0000"/>
                <w:sz w:val="12"/>
                <w:szCs w:val="12"/>
                <w:lang w:eastAsia="en-US"/>
              </w:rPr>
            </w:pPr>
          </w:p>
          <w:p w14:paraId="0A37501D" w14:textId="77777777" w:rsidR="0079614E" w:rsidRPr="000B1A46" w:rsidRDefault="0079614E" w:rsidP="0079614E">
            <w:pPr>
              <w:contextualSpacing/>
              <w:rPr>
                <w:rFonts w:ascii="Comic Sans MS" w:eastAsia="Calibri" w:hAnsi="Comic Sans MS"/>
                <w:color w:val="FF0000"/>
                <w:sz w:val="8"/>
                <w:szCs w:val="8"/>
                <w:lang w:eastAsia="en-US"/>
              </w:rPr>
            </w:pPr>
          </w:p>
          <w:p w14:paraId="526A43AD" w14:textId="50083089" w:rsidR="00D93DBF" w:rsidRPr="0082021B" w:rsidRDefault="007939D1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Data Summary – </w:t>
            </w:r>
            <w:r w:rsidR="00947DCC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Milestone 1</w:t>
            </w:r>
            <w:r w:rsidR="00833538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 Data</w:t>
            </w:r>
            <w:r w:rsidR="00D24F94"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 (</w:t>
            </w:r>
            <w:r w:rsidR="00947DCC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November</w:t>
            </w:r>
            <w:r w:rsidR="00A15E29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 24</w:t>
            </w:r>
            <w:r w:rsidR="00D93DBF"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)</w:t>
            </w:r>
          </w:p>
          <w:tbl>
            <w:tblPr>
              <w:tblpPr w:leftFromText="180" w:rightFromText="180" w:vertAnchor="text" w:horzAnchor="margin" w:tblpY="92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602"/>
              <w:gridCol w:w="372"/>
              <w:gridCol w:w="373"/>
              <w:gridCol w:w="373"/>
              <w:gridCol w:w="372"/>
              <w:gridCol w:w="397"/>
              <w:gridCol w:w="415"/>
              <w:gridCol w:w="401"/>
              <w:gridCol w:w="372"/>
              <w:gridCol w:w="390"/>
              <w:gridCol w:w="401"/>
              <w:gridCol w:w="401"/>
              <w:gridCol w:w="401"/>
              <w:gridCol w:w="575"/>
              <w:gridCol w:w="642"/>
            </w:tblGrid>
            <w:tr w:rsidR="00D50D1D" w:rsidRPr="00A15E29" w14:paraId="1C7647F2" w14:textId="77777777" w:rsidTr="00925BE7">
              <w:trPr>
                <w:cantSplit/>
                <w:trHeight w:val="554"/>
              </w:trPr>
              <w:tc>
                <w:tcPr>
                  <w:tcW w:w="653" w:type="dxa"/>
                  <w:vMerge w:val="restart"/>
                  <w:vAlign w:val="center"/>
                </w:tcPr>
                <w:p w14:paraId="29D6B04F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02" w:type="dxa"/>
                  <w:vMerge w:val="restart"/>
                  <w:textDirection w:val="btLr"/>
                  <w:vAlign w:val="center"/>
                </w:tcPr>
                <w:p w14:paraId="2C359590" w14:textId="77777777" w:rsidR="00D93DBF" w:rsidRPr="00A15E29" w:rsidRDefault="00D93DBF" w:rsidP="00E32E13">
                  <w:pPr>
                    <w:ind w:left="113" w:right="113"/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FFT 50 (FFT 20)</w:t>
                  </w:r>
                </w:p>
              </w:tc>
              <w:tc>
                <w:tcPr>
                  <w:tcW w:w="1490" w:type="dxa"/>
                  <w:gridSpan w:val="4"/>
                  <w:vAlign w:val="center"/>
                </w:tcPr>
                <w:p w14:paraId="1C62704C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% at ARE </w:t>
                  </w:r>
                </w:p>
              </w:tc>
              <w:tc>
                <w:tcPr>
                  <w:tcW w:w="1585" w:type="dxa"/>
                  <w:gridSpan w:val="4"/>
                </w:tcPr>
                <w:p w14:paraId="3ABE1F3D" w14:textId="5326AAC4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</w:t>
                  </w:r>
                  <w:r w:rsidR="008C5EFE"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pared with the end of the previous year</w:t>
                  </w: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for this cohort</w:t>
                  </w:r>
                </w:p>
              </w:tc>
              <w:tc>
                <w:tcPr>
                  <w:tcW w:w="1593" w:type="dxa"/>
                  <w:gridSpan w:val="4"/>
                  <w:tcBorders>
                    <w:bottom w:val="single" w:sz="4" w:space="0" w:color="000000"/>
                  </w:tcBorders>
                  <w:vAlign w:val="center"/>
                </w:tcPr>
                <w:p w14:paraId="2EA0D3CC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last year’s cohort at this point</w:t>
                  </w:r>
                </w:p>
              </w:tc>
              <w:tc>
                <w:tcPr>
                  <w:tcW w:w="575" w:type="dxa"/>
                  <w:vMerge w:val="restart"/>
                  <w:vAlign w:val="center"/>
                </w:tcPr>
                <w:p w14:paraId="3D405951" w14:textId="77777777" w:rsidR="00D93DBF" w:rsidRPr="00A15E29" w:rsidRDefault="0002118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Gap closed</w:t>
                  </w:r>
                  <w:r w:rsidR="00D93DBF"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from KS1 (S+)</w:t>
                  </w:r>
                </w:p>
              </w:tc>
              <w:tc>
                <w:tcPr>
                  <w:tcW w:w="642" w:type="dxa"/>
                  <w:vMerge w:val="restart"/>
                  <w:vAlign w:val="center"/>
                </w:tcPr>
                <w:p w14:paraId="2B1D4133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Groups to target (S+)</w:t>
                  </w:r>
                </w:p>
              </w:tc>
            </w:tr>
            <w:tr w:rsidR="00925BE7" w:rsidRPr="00A15E29" w14:paraId="72ABB65C" w14:textId="77777777" w:rsidTr="00925BE7">
              <w:trPr>
                <w:cantSplit/>
                <w:trHeight w:val="265"/>
              </w:trPr>
              <w:tc>
                <w:tcPr>
                  <w:tcW w:w="653" w:type="dxa"/>
                  <w:vMerge/>
                  <w:vAlign w:val="center"/>
                </w:tcPr>
                <w:p w14:paraId="5DAB6C7B" w14:textId="77777777" w:rsidR="00D93DBF" w:rsidRPr="00A15E29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02" w:type="dxa"/>
                  <w:vMerge/>
                  <w:vAlign w:val="center"/>
                </w:tcPr>
                <w:p w14:paraId="02EB378F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61ED4E73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B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16601016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S+</w:t>
                  </w:r>
                </w:p>
              </w:tc>
              <w:tc>
                <w:tcPr>
                  <w:tcW w:w="373" w:type="dxa"/>
                  <w:vAlign w:val="center"/>
                </w:tcPr>
                <w:p w14:paraId="49FF8362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C+</w:t>
                  </w:r>
                </w:p>
              </w:tc>
              <w:tc>
                <w:tcPr>
                  <w:tcW w:w="372" w:type="dxa"/>
                  <w:vAlign w:val="center"/>
                </w:tcPr>
                <w:p w14:paraId="61740529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397" w:type="dxa"/>
                  <w:vAlign w:val="center"/>
                </w:tcPr>
                <w:p w14:paraId="737D107D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B</w:t>
                  </w:r>
                </w:p>
              </w:tc>
              <w:tc>
                <w:tcPr>
                  <w:tcW w:w="415" w:type="dxa"/>
                  <w:vAlign w:val="center"/>
                </w:tcPr>
                <w:p w14:paraId="2B4EBAE1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S+</w:t>
                  </w:r>
                </w:p>
              </w:tc>
              <w:tc>
                <w:tcPr>
                  <w:tcW w:w="401" w:type="dxa"/>
                  <w:vAlign w:val="center"/>
                </w:tcPr>
                <w:p w14:paraId="78858857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C+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4BF7EC95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2C79F1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B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E73FF3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S+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24B879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C+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B201AB" w14:textId="77777777" w:rsidR="00D93DBF" w:rsidRPr="00A15E29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575" w:type="dxa"/>
                  <w:vMerge/>
                  <w:shd w:val="clear" w:color="auto" w:fill="auto"/>
                  <w:vAlign w:val="center"/>
                </w:tcPr>
                <w:p w14:paraId="6A05A809" w14:textId="77777777" w:rsidR="00D93DBF" w:rsidRPr="00A15E29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642" w:type="dxa"/>
                  <w:vMerge/>
                  <w:vAlign w:val="center"/>
                </w:tcPr>
                <w:p w14:paraId="5A39BBE3" w14:textId="77777777" w:rsidR="00D93DBF" w:rsidRPr="00A15E29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0B1A46" w:rsidRPr="00A15E29" w14:paraId="09CB2425" w14:textId="77777777" w:rsidTr="003E621E">
              <w:trPr>
                <w:trHeight w:val="70"/>
              </w:trPr>
              <w:tc>
                <w:tcPr>
                  <w:tcW w:w="7140" w:type="dxa"/>
                  <w:gridSpan w:val="16"/>
                  <w:shd w:val="clear" w:color="auto" w:fill="BFBFBF"/>
                  <w:vAlign w:val="center"/>
                </w:tcPr>
                <w:p w14:paraId="1826566F" w14:textId="33CCBED3" w:rsidR="00D93DBF" w:rsidRPr="00A15E29" w:rsidRDefault="005F04BD" w:rsidP="00E32E13">
                  <w:pP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CURRENT</w:t>
                  </w:r>
                  <w:r w:rsidR="00D93DBF"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YEAR 6</w:t>
                  </w:r>
                </w:p>
              </w:tc>
            </w:tr>
            <w:tr w:rsidR="00925BE7" w:rsidRPr="00A15E29" w14:paraId="53176296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778F0F42" w14:textId="012F1E7F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Reading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276F5CCB" w14:textId="2384911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79% (84%)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5007C906" w14:textId="2FBDEFE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1CB76B51" w14:textId="24A82EC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57</w:t>
                  </w:r>
                </w:p>
              </w:tc>
              <w:tc>
                <w:tcPr>
                  <w:tcW w:w="373" w:type="dxa"/>
                  <w:vAlign w:val="center"/>
                </w:tcPr>
                <w:p w14:paraId="52205903" w14:textId="6317704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88</w:t>
                  </w:r>
                </w:p>
              </w:tc>
              <w:tc>
                <w:tcPr>
                  <w:tcW w:w="372" w:type="dxa"/>
                  <w:vAlign w:val="center"/>
                </w:tcPr>
                <w:p w14:paraId="5C30BB71" w14:textId="153BCB9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5561DCBC" w14:textId="0E91601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6B0C7004" w14:textId="7A2074D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4F17BDB8" w14:textId="4A308E6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4F834375" w14:textId="43D3641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A742D9E" w14:textId="1FB30D4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2FB56583" w14:textId="33108D7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2FDADC54" w14:textId="1D0F1A8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D75F996" w14:textId="677A0EF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093644F7" w14:textId="509C72EB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0D73F351" w14:textId="1CF177C4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</w:t>
                  </w:r>
                </w:p>
              </w:tc>
            </w:tr>
            <w:tr w:rsidR="00925BE7" w:rsidRPr="00A15E29" w14:paraId="08E381B5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6FFC0775" w14:textId="7E2A2B2D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Writing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06176C5E" w14:textId="31FDE0E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84% (88%)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5D369756" w14:textId="73A9EC9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55739EF0" w14:textId="58E61B3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52</w:t>
                  </w:r>
                </w:p>
              </w:tc>
              <w:tc>
                <w:tcPr>
                  <w:tcW w:w="373" w:type="dxa"/>
                  <w:vAlign w:val="center"/>
                </w:tcPr>
                <w:p w14:paraId="67DDB69B" w14:textId="0EAE2BC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91</w:t>
                  </w:r>
                </w:p>
              </w:tc>
              <w:tc>
                <w:tcPr>
                  <w:tcW w:w="372" w:type="dxa"/>
                  <w:vAlign w:val="center"/>
                </w:tcPr>
                <w:p w14:paraId="775DDEE9" w14:textId="4AD31AC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318042B" w14:textId="768C5E3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-7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047DBBCF" w14:textId="0208214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4EEBABDC" w14:textId="0CF26A6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2B85530B" w14:textId="4AE8CCA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156B7C8D" w14:textId="6001292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5BE1B091" w14:textId="2795D5E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5B71159D" w14:textId="3A3BD2F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174E8E" w14:textId="241A061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27F4C60B" w14:textId="02626E2E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4CC6C724" w14:textId="15691D9E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60924524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4640BA28" w14:textId="5EB9AC90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Maths</w:t>
                  </w:r>
                </w:p>
              </w:tc>
              <w:tc>
                <w:tcPr>
                  <w:tcW w:w="602" w:type="dxa"/>
                  <w:vAlign w:val="center"/>
                </w:tcPr>
                <w:p w14:paraId="5F0EBD32" w14:textId="1FB662A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84% (89%)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446DE71A" w14:textId="32F3D39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28E52AA1" w14:textId="4F09652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61</w:t>
                  </w:r>
                </w:p>
              </w:tc>
              <w:tc>
                <w:tcPr>
                  <w:tcW w:w="373" w:type="dxa"/>
                  <w:vAlign w:val="center"/>
                </w:tcPr>
                <w:p w14:paraId="4EF93A77" w14:textId="367986F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85</w:t>
                  </w:r>
                </w:p>
              </w:tc>
              <w:tc>
                <w:tcPr>
                  <w:tcW w:w="372" w:type="dxa"/>
                  <w:vAlign w:val="center"/>
                </w:tcPr>
                <w:p w14:paraId="54E323BA" w14:textId="6F3AB13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89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456735A7" w14:textId="7CA1E7C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-14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6EB5C67" w14:textId="6A458BA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4B0789A0" w14:textId="090BF8F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0418EB09" w14:textId="2B5AC70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01721AFC" w14:textId="5492A40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+5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0CAE14BB" w14:textId="18AB486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+7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569314" w14:textId="7E05898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1C9884" w14:textId="357A18B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30E60815" w14:textId="2814386C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7DA055D7" w14:textId="4A9D1FED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</w:tr>
            <w:tr w:rsidR="00925BE7" w:rsidRPr="00A15E29" w14:paraId="05526DE6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4DBA0959" w14:textId="7040D076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proofErr w:type="gramStart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R,W</w:t>
                  </w:r>
                  <w:proofErr w:type="gramEnd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,M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784EA414" w14:textId="39ADEA9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71% (79%)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29B4EA11" w14:textId="600C971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0903FD93" w14:textId="5E0E169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46</w:t>
                  </w:r>
                </w:p>
              </w:tc>
              <w:tc>
                <w:tcPr>
                  <w:tcW w:w="373" w:type="dxa"/>
                  <w:vAlign w:val="center"/>
                </w:tcPr>
                <w:p w14:paraId="0F8EA849" w14:textId="5D857DA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81</w:t>
                  </w:r>
                </w:p>
              </w:tc>
              <w:tc>
                <w:tcPr>
                  <w:tcW w:w="372" w:type="dxa"/>
                  <w:shd w:val="clear" w:color="auto" w:fill="BFBFBF"/>
                  <w:vAlign w:val="center"/>
                </w:tcPr>
                <w:p w14:paraId="41C8F396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79B8DC43" w14:textId="2AC5435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-4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009D6519" w14:textId="6CB4BAE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497BC779" w14:textId="6C73953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72A3D3EC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51B95496" w14:textId="292F987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606D6ABE" w14:textId="21F936C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+5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E6DFE7" w14:textId="70B7E59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14:paraId="0D0B940D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0E27B00A" w14:textId="59F05FAC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0213BCE0" w14:textId="759326C4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6711BF23" w14:textId="77777777" w:rsidTr="003E621E">
              <w:trPr>
                <w:trHeight w:val="170"/>
              </w:trPr>
              <w:tc>
                <w:tcPr>
                  <w:tcW w:w="7140" w:type="dxa"/>
                  <w:gridSpan w:val="16"/>
                  <w:shd w:val="clear" w:color="auto" w:fill="BFBFBF"/>
                  <w:vAlign w:val="center"/>
                </w:tcPr>
                <w:p w14:paraId="01ED7C98" w14:textId="17A50C80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CURRENT YEAR 5</w:t>
                  </w:r>
                </w:p>
              </w:tc>
            </w:tr>
            <w:tr w:rsidR="00925BE7" w:rsidRPr="00A15E29" w14:paraId="0B9E3580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3363A0EF" w14:textId="5614F687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Reading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319F8C59" w14:textId="276286A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78% (82%)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39F18D26" w14:textId="09D5B43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245D991A" w14:textId="666FFEF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373" w:type="dxa"/>
                  <w:vAlign w:val="center"/>
                </w:tcPr>
                <w:p w14:paraId="58A771A2" w14:textId="719456A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86</w:t>
                  </w:r>
                </w:p>
              </w:tc>
              <w:tc>
                <w:tcPr>
                  <w:tcW w:w="372" w:type="dxa"/>
                  <w:vAlign w:val="center"/>
                </w:tcPr>
                <w:p w14:paraId="702436C1" w14:textId="62CCAB6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C950A35" w14:textId="6BD9FCA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1B3C367C" w14:textId="24BE2C9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5D32EC00" w14:textId="2EC1975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92D050"/>
                  <w:vAlign w:val="center"/>
                </w:tcPr>
                <w:p w14:paraId="579C953F" w14:textId="53D8A3F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BC57933" w14:textId="391680F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+4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14CE7D32" w14:textId="2F5E357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+4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4CC4626" w14:textId="4C36A0E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54D8216" w14:textId="66C7830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0A594499" w14:textId="0EF982FA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49FC536D" w14:textId="15225A7C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Girls, PP</w:t>
                  </w:r>
                </w:p>
              </w:tc>
            </w:tr>
            <w:tr w:rsidR="00925BE7" w:rsidRPr="00A15E29" w14:paraId="1060C5D5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09BAB522" w14:textId="1C56587C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Writing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7801DE55" w14:textId="60D8F99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75% (80%)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1B87E3DE" w14:textId="7EED02C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3848D7E0" w14:textId="658F969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52</w:t>
                  </w:r>
                </w:p>
              </w:tc>
              <w:tc>
                <w:tcPr>
                  <w:tcW w:w="373" w:type="dxa"/>
                  <w:vAlign w:val="center"/>
                </w:tcPr>
                <w:p w14:paraId="299BFF4E" w14:textId="50909E5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85</w:t>
                  </w:r>
                </w:p>
              </w:tc>
              <w:tc>
                <w:tcPr>
                  <w:tcW w:w="372" w:type="dxa"/>
                  <w:vAlign w:val="center"/>
                </w:tcPr>
                <w:p w14:paraId="53D399F2" w14:textId="5716F24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18C5D181" w14:textId="61F5FA3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-8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9196986" w14:textId="348D38D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6CC69794" w14:textId="28CB868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92D050"/>
                  <w:vAlign w:val="center"/>
                </w:tcPr>
                <w:p w14:paraId="579D89C7" w14:textId="22F48F6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E11C92" w14:textId="1B2E629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60866277" w14:textId="5D8A3F6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7CD57" w14:textId="1BB05EB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3FA34B" w14:textId="582E60B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438CAD53" w14:textId="0640CB83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2AC45F55" w14:textId="7ECC0633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558E286A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5A9A5BC5" w14:textId="6819A94D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Maths</w:t>
                  </w:r>
                </w:p>
              </w:tc>
              <w:tc>
                <w:tcPr>
                  <w:tcW w:w="602" w:type="dxa"/>
                  <w:vAlign w:val="center"/>
                </w:tcPr>
                <w:p w14:paraId="4DD0FA60" w14:textId="265A627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78% (83%)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5D0116D1" w14:textId="7481528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00C804A8" w14:textId="20485F0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373" w:type="dxa"/>
                  <w:vAlign w:val="center"/>
                </w:tcPr>
                <w:p w14:paraId="481C4B99" w14:textId="1371B8B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88</w:t>
                  </w:r>
                </w:p>
              </w:tc>
              <w:tc>
                <w:tcPr>
                  <w:tcW w:w="372" w:type="dxa"/>
                  <w:vAlign w:val="center"/>
                </w:tcPr>
                <w:p w14:paraId="49D83C2D" w14:textId="0CC7973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6085DA69" w14:textId="7416D9C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-12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7E980A5D" w14:textId="2BAD558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64292E8D" w14:textId="33B6D25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36DF6844" w14:textId="07B12E1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43057EB" w14:textId="3341652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+5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573E940C" w14:textId="6ED218E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966FB06" w14:textId="0D12354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BF9E396" w14:textId="0E93ADA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44069F5B" w14:textId="6E2E2D54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7630F3C0" w14:textId="5279C1F9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Girls, PP</w:t>
                  </w:r>
                </w:p>
              </w:tc>
            </w:tr>
            <w:tr w:rsidR="00925BE7" w:rsidRPr="00A15E29" w14:paraId="18053580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623FFC60" w14:textId="43D48A4B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proofErr w:type="gramStart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R,W</w:t>
                  </w:r>
                  <w:proofErr w:type="gramEnd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,M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377589A2" w14:textId="60014AA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64% (71%)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18F999B5" w14:textId="2C991C6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4B34824B" w14:textId="08E3059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43</w:t>
                  </w:r>
                </w:p>
              </w:tc>
              <w:tc>
                <w:tcPr>
                  <w:tcW w:w="373" w:type="dxa"/>
                  <w:vAlign w:val="center"/>
                </w:tcPr>
                <w:p w14:paraId="5D87285D" w14:textId="085B375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78</w:t>
                  </w:r>
                </w:p>
              </w:tc>
              <w:tc>
                <w:tcPr>
                  <w:tcW w:w="372" w:type="dxa"/>
                  <w:shd w:val="clear" w:color="auto" w:fill="BFBFBF"/>
                  <w:vAlign w:val="center"/>
                </w:tcPr>
                <w:p w14:paraId="60061E4C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FEB4187" w14:textId="2413534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207C28E8" w14:textId="146EEB9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3EDD0640" w14:textId="7E50D20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372" w:type="dxa"/>
                  <w:shd w:val="clear" w:color="auto" w:fill="BFBFBF"/>
                  <w:vAlign w:val="center"/>
                </w:tcPr>
                <w:p w14:paraId="44EAFD9C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71D39E1E" w14:textId="7D97208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106C0672" w14:textId="29C7B2C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7D42AA" w14:textId="6D22977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-5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14:paraId="4B94D5A5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482520FD" w14:textId="6319B740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61EB54D2" w14:textId="6C97F860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517A3766" w14:textId="77777777" w:rsidTr="003E621E">
              <w:trPr>
                <w:trHeight w:val="186"/>
              </w:trPr>
              <w:tc>
                <w:tcPr>
                  <w:tcW w:w="7140" w:type="dxa"/>
                  <w:gridSpan w:val="16"/>
                  <w:shd w:val="clear" w:color="auto" w:fill="BFBFBF"/>
                  <w:vAlign w:val="center"/>
                </w:tcPr>
                <w:p w14:paraId="57CB66E4" w14:textId="08D18CBA" w:rsidR="00925BE7" w:rsidRPr="00A15E29" w:rsidRDefault="00925BE7" w:rsidP="00925BE7">
                  <w:pP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CURRENT YEAR 4</w:t>
                  </w:r>
                </w:p>
              </w:tc>
            </w:tr>
            <w:tr w:rsidR="00925BE7" w:rsidRPr="00A15E29" w14:paraId="3DD7C3F4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2D2EEF86" w14:textId="00FE98CB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Reading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1F34F919" w14:textId="55F4038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78% (82%)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3E1FE5D4" w14:textId="0D388DD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61A51A77" w14:textId="4DA545B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51</w:t>
                  </w:r>
                </w:p>
              </w:tc>
              <w:tc>
                <w:tcPr>
                  <w:tcW w:w="373" w:type="dxa"/>
                  <w:vAlign w:val="center"/>
                </w:tcPr>
                <w:p w14:paraId="2A4CBA15" w14:textId="58717A6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84</w:t>
                  </w:r>
                </w:p>
              </w:tc>
              <w:tc>
                <w:tcPr>
                  <w:tcW w:w="372" w:type="dxa"/>
                  <w:vAlign w:val="center"/>
                </w:tcPr>
                <w:p w14:paraId="43F02807" w14:textId="1472200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1C7D024" w14:textId="7C045A6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-13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00997B03" w14:textId="4E0DB88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-16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70AEEFE7" w14:textId="7F6CDE0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1D6C7612" w14:textId="0E8F456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AF5E8D" w14:textId="29657DF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-7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D02195" w14:textId="359E63D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7ACB4FD5" w14:textId="186A0E2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2EF418D9" w14:textId="37AD7AC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3FF53BEE" w14:textId="154B2BBC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164F668F" w14:textId="7FD99B2B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116754AE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2FEE0DB9" w14:textId="162507AF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Writing</w:t>
                  </w:r>
                </w:p>
              </w:tc>
              <w:tc>
                <w:tcPr>
                  <w:tcW w:w="602" w:type="dxa"/>
                  <w:vAlign w:val="center"/>
                </w:tcPr>
                <w:p w14:paraId="03597AB8" w14:textId="79439F7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75% (79%)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44B0A208" w14:textId="324A23F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3D5C510C" w14:textId="6151FB4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46</w:t>
                  </w:r>
                </w:p>
              </w:tc>
              <w:tc>
                <w:tcPr>
                  <w:tcW w:w="373" w:type="dxa"/>
                  <w:vAlign w:val="center"/>
                </w:tcPr>
                <w:p w14:paraId="17454D1A" w14:textId="21213F5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372" w:type="dxa"/>
                  <w:vAlign w:val="center"/>
                </w:tcPr>
                <w:p w14:paraId="13DC3A13" w14:textId="1386B13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86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1CBA0AC9" w14:textId="5A22B29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5E2FC84C" w14:textId="002A08F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0976E40E" w14:textId="67A7022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372" w:type="dxa"/>
                  <w:shd w:val="clear" w:color="auto" w:fill="92D050"/>
                  <w:vAlign w:val="center"/>
                </w:tcPr>
                <w:p w14:paraId="2514C39C" w14:textId="0D0BBB1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03B6D31" w14:textId="1615267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6FFA2DE3" w14:textId="447082A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+10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74F6A4B3" w14:textId="2B515D6B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35ED7677" w14:textId="6B79AB6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+5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3ADAF159" w14:textId="35B1B74F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4413C79C" w14:textId="7DD2155B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</w:tr>
            <w:tr w:rsidR="00925BE7" w:rsidRPr="00A15E29" w14:paraId="1FCC8CF6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05B36595" w14:textId="589345D7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Maths</w:t>
                  </w:r>
                </w:p>
              </w:tc>
              <w:tc>
                <w:tcPr>
                  <w:tcW w:w="602" w:type="dxa"/>
                  <w:vAlign w:val="center"/>
                </w:tcPr>
                <w:p w14:paraId="6EB7AD02" w14:textId="3149339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76% (82%)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03853697" w14:textId="604D12E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1F392030" w14:textId="07DBFD9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52</w:t>
                  </w:r>
                </w:p>
              </w:tc>
              <w:tc>
                <w:tcPr>
                  <w:tcW w:w="373" w:type="dxa"/>
                  <w:vAlign w:val="center"/>
                </w:tcPr>
                <w:p w14:paraId="67F82D0C" w14:textId="1D9C6E7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83</w:t>
                  </w:r>
                </w:p>
              </w:tc>
              <w:tc>
                <w:tcPr>
                  <w:tcW w:w="372" w:type="dxa"/>
                  <w:vAlign w:val="center"/>
                </w:tcPr>
                <w:p w14:paraId="67317CE4" w14:textId="154762B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89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3D1440C0" w14:textId="7F8A451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53CE349" w14:textId="76892EB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-8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1A22C5F8" w14:textId="07D2E91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-4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7315896A" w14:textId="41450EDE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-2</w:t>
                  </w: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2E72EF2E" w14:textId="115829A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+6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141480" w14:textId="7E41A3D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502265AF" w14:textId="373711E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6D268590" w14:textId="56B57CA4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+2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44274EBF" w14:textId="16046A8F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230A973B" w14:textId="0B7B773F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Girls, PP</w:t>
                  </w:r>
                </w:p>
              </w:tc>
            </w:tr>
            <w:tr w:rsidR="00925BE7" w:rsidRPr="00A15E29" w14:paraId="7C871154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7F79C202" w14:textId="640FD45D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proofErr w:type="gramStart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R,W</w:t>
                  </w:r>
                  <w:proofErr w:type="gramEnd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,M</w:t>
                  </w:r>
                </w:p>
              </w:tc>
              <w:tc>
                <w:tcPr>
                  <w:tcW w:w="602" w:type="dxa"/>
                  <w:shd w:val="clear" w:color="auto" w:fill="auto"/>
                  <w:vAlign w:val="center"/>
                </w:tcPr>
                <w:p w14:paraId="1D32D975" w14:textId="6EA2CDE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63% (70%)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2598DEE6" w14:textId="76C15B46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36334656" w14:textId="72D7762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373" w:type="dxa"/>
                  <w:vAlign w:val="center"/>
                </w:tcPr>
                <w:p w14:paraId="174B1212" w14:textId="4EDC9B65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71</w:t>
                  </w:r>
                </w:p>
              </w:tc>
              <w:tc>
                <w:tcPr>
                  <w:tcW w:w="372" w:type="dxa"/>
                  <w:shd w:val="clear" w:color="auto" w:fill="BFBFBF"/>
                  <w:vAlign w:val="center"/>
                </w:tcPr>
                <w:p w14:paraId="3DEEC669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63AEC3B0" w14:textId="1A9A734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-1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1D639185" w14:textId="3245E20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-7</w:t>
                  </w: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14:paraId="0F682C89" w14:textId="3DFE1CC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-7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3656B9AB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shd w:val="clear" w:color="auto" w:fill="92D050"/>
                  <w:vAlign w:val="center"/>
                </w:tcPr>
                <w:p w14:paraId="1B66FBA0" w14:textId="58A4165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632CA72E" w14:textId="29FA5CC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16E92581" w14:textId="04C60F38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401" w:type="dxa"/>
                  <w:shd w:val="clear" w:color="auto" w:fill="BFBFBF"/>
                  <w:vAlign w:val="center"/>
                </w:tcPr>
                <w:p w14:paraId="45FB0818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08CA2758" w14:textId="3D42916A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240577E5" w14:textId="3DD16095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Girls, PP</w:t>
                  </w:r>
                </w:p>
              </w:tc>
            </w:tr>
            <w:tr w:rsidR="00925BE7" w:rsidRPr="00A15E29" w14:paraId="2354C2D6" w14:textId="77777777" w:rsidTr="003E621E">
              <w:trPr>
                <w:trHeight w:val="187"/>
              </w:trPr>
              <w:tc>
                <w:tcPr>
                  <w:tcW w:w="7140" w:type="dxa"/>
                  <w:gridSpan w:val="16"/>
                  <w:shd w:val="clear" w:color="auto" w:fill="BFBFBF"/>
                  <w:vAlign w:val="center"/>
                </w:tcPr>
                <w:p w14:paraId="4B1AFFCE" w14:textId="148DEEF3" w:rsidR="00925BE7" w:rsidRPr="00A15E29" w:rsidRDefault="00925BE7" w:rsidP="00925BE7">
                  <w:pP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CURRENT YEAR 3</w:t>
                  </w: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(Data from KS1)</w:t>
                  </w:r>
                </w:p>
              </w:tc>
            </w:tr>
            <w:tr w:rsidR="00925BE7" w:rsidRPr="00A15E29" w14:paraId="6BBB4976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0C786254" w14:textId="6ECB2D06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Reading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  <w:vAlign w:val="center"/>
                </w:tcPr>
                <w:p w14:paraId="049F31CB" w14:textId="2ADD540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649841BE" w14:textId="55E16B18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64397A95" w14:textId="43D66138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49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23DB4977" w14:textId="125C7198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89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0B2F64B3" w14:textId="7F7E9C4C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93</w:t>
                  </w:r>
                </w:p>
              </w:tc>
              <w:tc>
                <w:tcPr>
                  <w:tcW w:w="397" w:type="dxa"/>
                  <w:shd w:val="clear" w:color="auto" w:fill="92D050"/>
                  <w:vAlign w:val="center"/>
                </w:tcPr>
                <w:p w14:paraId="2930DA5C" w14:textId="2472FC23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1D072E71" w14:textId="108E3A2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53128261" w14:textId="353A1A9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+4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62486C05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AE877B" w14:textId="2C71201D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-11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A77E24" w14:textId="3ED9E083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09EE0814" w14:textId="6F58047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5DDF076" w14:textId="0636694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+10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2BF9B81D" w14:textId="67E117F1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67E20BB5" w14:textId="4160718F" w:rsidR="00925BE7" w:rsidRPr="00CC12AC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</w:tr>
            <w:tr w:rsidR="00925BE7" w:rsidRPr="00A15E29" w14:paraId="28F943F9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4A5CEAED" w14:textId="038B2B75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Writing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  <w:vAlign w:val="center"/>
                </w:tcPr>
                <w:p w14:paraId="4101652C" w14:textId="1233280F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5FCD5EC4" w14:textId="373F05C6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2C8B330C" w14:textId="07CD41A5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21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2776A415" w14:textId="685BF9B5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79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0AAF667E" w14:textId="2B877962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85</w:t>
                  </w:r>
                </w:p>
              </w:tc>
              <w:tc>
                <w:tcPr>
                  <w:tcW w:w="397" w:type="dxa"/>
                  <w:shd w:val="clear" w:color="auto" w:fill="92D050"/>
                  <w:vAlign w:val="center"/>
                </w:tcPr>
                <w:p w14:paraId="024AC19C" w14:textId="6A3F938B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014F58B4" w14:textId="3B588F0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1"/>
                      <w:szCs w:val="11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4B99056E" w14:textId="1119C721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+16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1299C43A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52A730" w14:textId="47AE593F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-7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36E28" w14:textId="36F9A13C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1"/>
                      <w:szCs w:val="11"/>
                    </w:rPr>
                  </w:pPr>
                  <w:r w:rsidRPr="00925BE7">
                    <w:rPr>
                      <w:rFonts w:ascii="Comic Sans MS" w:hAnsi="Comic Sans MS"/>
                      <w:sz w:val="11"/>
                      <w:szCs w:val="11"/>
                    </w:rPr>
                    <w:t>-20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1EC038C1" w14:textId="1EB108C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+6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73881349" w14:textId="70724380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+9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721165BD" w14:textId="2BF16234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76E33702" w14:textId="665123E7" w:rsidR="00925BE7" w:rsidRPr="00CC12AC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</w:tr>
            <w:tr w:rsidR="00925BE7" w:rsidRPr="00A15E29" w14:paraId="45813229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0DC19CE8" w14:textId="0D0EC6C1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Maths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  <w:vAlign w:val="center"/>
                </w:tcPr>
                <w:p w14:paraId="4DDBEF00" w14:textId="34A5DEF2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279935FF" w14:textId="07487C45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5AFB958C" w14:textId="02D42A7A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1487F00A" w14:textId="206E41C5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79</w:t>
                  </w: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31B2963F" w14:textId="40DDE5EE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85</w:t>
                  </w:r>
                </w:p>
              </w:tc>
              <w:tc>
                <w:tcPr>
                  <w:tcW w:w="397" w:type="dxa"/>
                  <w:shd w:val="clear" w:color="auto" w:fill="92D050"/>
                  <w:vAlign w:val="center"/>
                </w:tcPr>
                <w:p w14:paraId="28F5F16D" w14:textId="01CBB131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153238D6" w14:textId="4F72E7BD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3461D779" w14:textId="24F8F50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3CF2D8B6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ED4EC" w14:textId="28A02D34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1"/>
                      <w:szCs w:val="11"/>
                    </w:rPr>
                  </w:pPr>
                  <w:r w:rsidRPr="00925BE7">
                    <w:rPr>
                      <w:rFonts w:ascii="Comic Sans MS" w:hAnsi="Comic Sans MS"/>
                      <w:sz w:val="11"/>
                      <w:szCs w:val="11"/>
                    </w:rPr>
                    <w:t>-18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8D7199" w14:textId="646BB3CD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1"/>
                      <w:szCs w:val="11"/>
                    </w:rPr>
                  </w:pPr>
                  <w:r w:rsidRPr="00925BE7">
                    <w:rPr>
                      <w:rFonts w:ascii="Comic Sans MS" w:hAnsi="Comic Sans MS"/>
                      <w:sz w:val="11"/>
                      <w:szCs w:val="11"/>
                    </w:rPr>
                    <w:t>-22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487B12C3" w14:textId="08AB6EC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+1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2A1328E5" w14:textId="6A947CDC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+3</w:t>
                  </w: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413168C4" w14:textId="51DB4BE7" w:rsidR="00925BE7" w:rsidRPr="00BC1846" w:rsidRDefault="00925BE7" w:rsidP="00925BE7">
                  <w:pPr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4CF01A11" w14:textId="64FBC7D7" w:rsidR="00925BE7" w:rsidRPr="00CC12AC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Girls, PP</w:t>
                  </w:r>
                </w:p>
              </w:tc>
            </w:tr>
            <w:tr w:rsidR="00925BE7" w:rsidRPr="00A15E29" w14:paraId="482B4AC5" w14:textId="77777777" w:rsidTr="00925BE7">
              <w:trPr>
                <w:trHeight w:val="227"/>
              </w:trPr>
              <w:tc>
                <w:tcPr>
                  <w:tcW w:w="653" w:type="dxa"/>
                  <w:vAlign w:val="center"/>
                </w:tcPr>
                <w:p w14:paraId="3D9DF429" w14:textId="0AEB83C7" w:rsidR="00925BE7" w:rsidRPr="00A15E29" w:rsidRDefault="00925BE7" w:rsidP="00925BE7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proofErr w:type="gramStart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R,W</w:t>
                  </w:r>
                  <w:proofErr w:type="gramEnd"/>
                  <w:r w:rsidRPr="00A15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,M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  <w:vAlign w:val="center"/>
                </w:tcPr>
                <w:p w14:paraId="0FB78278" w14:textId="6C340069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  <w:vAlign w:val="center"/>
                </w:tcPr>
                <w:p w14:paraId="56B20A0C" w14:textId="1BCAB142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4BFDD700" w14:textId="49FEE3A1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b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b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373" w:type="dxa"/>
                  <w:shd w:val="clear" w:color="auto" w:fill="auto"/>
                  <w:vAlign w:val="center"/>
                </w:tcPr>
                <w:p w14:paraId="43028211" w14:textId="526F693C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72</w:t>
                  </w:r>
                </w:p>
              </w:tc>
              <w:tc>
                <w:tcPr>
                  <w:tcW w:w="372" w:type="dxa"/>
                  <w:shd w:val="clear" w:color="auto" w:fill="BFBFBF"/>
                  <w:vAlign w:val="center"/>
                </w:tcPr>
                <w:p w14:paraId="1FC39945" w14:textId="77777777" w:rsidR="00925BE7" w:rsidRPr="00CC12AC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</w:tc>
              <w:tc>
                <w:tcPr>
                  <w:tcW w:w="397" w:type="dxa"/>
                  <w:shd w:val="clear" w:color="auto" w:fill="92D050"/>
                  <w:vAlign w:val="center"/>
                </w:tcPr>
                <w:p w14:paraId="1CCE8436" w14:textId="7E594458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5CFBBA9A" w14:textId="0631175A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1"/>
                      <w:szCs w:val="11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-6</w:t>
                  </w:r>
                </w:p>
              </w:tc>
              <w:tc>
                <w:tcPr>
                  <w:tcW w:w="401" w:type="dxa"/>
                  <w:shd w:val="clear" w:color="auto" w:fill="92D050"/>
                  <w:vAlign w:val="center"/>
                </w:tcPr>
                <w:p w14:paraId="0562CB0E" w14:textId="7DDD2F03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372" w:type="dxa"/>
                  <w:shd w:val="clear" w:color="auto" w:fill="BFBFBF" w:themeFill="background1" w:themeFillShade="BF"/>
                  <w:vAlign w:val="center"/>
                </w:tcPr>
                <w:p w14:paraId="34CE0A41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390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C6831C" w14:textId="39C959F4" w:rsidR="00925BE7" w:rsidRPr="00925BE7" w:rsidRDefault="00925BE7" w:rsidP="00925BE7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925BE7">
                    <w:rPr>
                      <w:rFonts w:ascii="Comic Sans MS" w:hAnsi="Comic Sans MS"/>
                      <w:sz w:val="12"/>
                      <w:szCs w:val="12"/>
                    </w:rPr>
                    <w:t>-3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7F0CFC" w14:textId="526F5DBC" w:rsidR="00925BE7" w:rsidRPr="00925BE7" w:rsidRDefault="00925BE7" w:rsidP="00925BE7">
                  <w:pPr>
                    <w:rPr>
                      <w:rFonts w:ascii="Comic Sans MS" w:hAnsi="Comic Sans MS"/>
                      <w:sz w:val="11"/>
                      <w:szCs w:val="11"/>
                    </w:rPr>
                  </w:pPr>
                  <w:r w:rsidRPr="00925BE7">
                    <w:rPr>
                      <w:rFonts w:ascii="Comic Sans MS" w:hAnsi="Comic Sans MS"/>
                      <w:sz w:val="11"/>
                      <w:szCs w:val="11"/>
                    </w:rPr>
                    <w:t>-24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92D050"/>
                  <w:vAlign w:val="center"/>
                </w:tcPr>
                <w:p w14:paraId="179CF29E" w14:textId="33C574A7" w:rsidR="00925BE7" w:rsidRPr="00BC1846" w:rsidRDefault="00925BE7" w:rsidP="00925BE7">
                  <w:pPr>
                    <w:ind w:left="1440" w:hanging="1440"/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+4</w:t>
                  </w:r>
                </w:p>
              </w:tc>
              <w:tc>
                <w:tcPr>
                  <w:tcW w:w="401" w:type="dxa"/>
                  <w:tcBorders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2EBF3C5" w14:textId="77777777" w:rsidR="00925BE7" w:rsidRPr="00BC1846" w:rsidRDefault="00925BE7" w:rsidP="00925BE7">
                  <w:pPr>
                    <w:jc w:val="center"/>
                    <w:rPr>
                      <w:rFonts w:ascii="Comic Sans MS" w:hAnsi="Comic Sans MS"/>
                      <w:color w:val="FF0000"/>
                      <w:sz w:val="12"/>
                      <w:szCs w:val="12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  <w:vAlign w:val="center"/>
                </w:tcPr>
                <w:p w14:paraId="20B4D95F" w14:textId="2A2E64AA" w:rsidR="00925BE7" w:rsidRPr="00BC1846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Boys, PP</w:t>
                  </w:r>
                </w:p>
              </w:tc>
              <w:tc>
                <w:tcPr>
                  <w:tcW w:w="642" w:type="dxa"/>
                  <w:shd w:val="clear" w:color="auto" w:fill="auto"/>
                  <w:vAlign w:val="center"/>
                </w:tcPr>
                <w:p w14:paraId="4AF33F80" w14:textId="50D89444" w:rsidR="00925BE7" w:rsidRPr="00CC12AC" w:rsidRDefault="00925BE7" w:rsidP="00925BE7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747B37">
                    <w:rPr>
                      <w:rFonts w:ascii="Comic Sans MS" w:hAnsi="Comic Sans MS"/>
                      <w:sz w:val="12"/>
                      <w:szCs w:val="12"/>
                    </w:rPr>
                    <w:t>PP</w:t>
                  </w:r>
                </w:p>
              </w:tc>
            </w:tr>
          </w:tbl>
          <w:p w14:paraId="6D98A12B" w14:textId="77777777" w:rsidR="00D93DBF" w:rsidRPr="000B1A46" w:rsidRDefault="00D93DBF" w:rsidP="00E32E13">
            <w:pPr>
              <w:rPr>
                <w:rFonts w:ascii="Comic Sans MS" w:eastAsia="Calibri" w:hAnsi="Comic Sans MS"/>
                <w:color w:val="FF0000"/>
                <w:sz w:val="8"/>
                <w:szCs w:val="8"/>
                <w:lang w:eastAsia="en-US"/>
              </w:rPr>
            </w:pPr>
          </w:p>
          <w:p w14:paraId="5A30236F" w14:textId="77777777" w:rsidR="00D93DBF" w:rsidRPr="000B1A46" w:rsidRDefault="001938CD" w:rsidP="00E32E13">
            <w:pPr>
              <w:rPr>
                <w:rFonts w:ascii="Comic Sans MS" w:eastAsia="Calibri" w:hAnsi="Comic Sans MS"/>
                <w:color w:val="FF0000"/>
                <w:sz w:val="8"/>
                <w:szCs w:val="8"/>
                <w:lang w:eastAsia="en-US"/>
              </w:rPr>
            </w:pPr>
            <w:r w:rsidRPr="000B1A46">
              <w:rPr>
                <w:rFonts w:ascii="Comic Sans MS" w:eastAsia="Calibri" w:hAnsi="Comic Sans MS"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B3917" wp14:editId="07777777">
                      <wp:simplePos x="0" y="0"/>
                      <wp:positionH relativeFrom="column">
                        <wp:posOffset>3275330</wp:posOffset>
                      </wp:positionH>
                      <wp:positionV relativeFrom="paragraph">
                        <wp:posOffset>72390</wp:posOffset>
                      </wp:positionV>
                      <wp:extent cx="1304925" cy="758825"/>
                      <wp:effectExtent l="0" t="0" r="9525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4925" cy="758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524A47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Key for Assessments</w:t>
                                  </w:r>
                                </w:p>
                                <w:p w14:paraId="3D8F4A68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On track to be:</w:t>
                                  </w:r>
                                </w:p>
                                <w:p w14:paraId="119AA764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B     Beyond ARE</w:t>
                                  </w:r>
                                </w:p>
                                <w:p w14:paraId="64D9CDDA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S     Securely meeting ARE</w:t>
                                  </w:r>
                                </w:p>
                                <w:p w14:paraId="32A617BD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C     Close to ARE</w:t>
                                  </w:r>
                                </w:p>
                                <w:p w14:paraId="7CE85BC6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D     %Domains Close+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B3917" id="Text Box 3" o:spid="_x0000_s1027" type="#_x0000_t202" style="position:absolute;margin-left:257.9pt;margin-top:5.7pt;width:102.75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" fillcolor="window" stroked="f" strokeweight=".5pt">
                      <v:textbox>
                        <w:txbxContent>
                          <w:p w14:paraId="6F524A47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Key for Assessments</w:t>
                            </w:r>
                          </w:p>
                          <w:p w14:paraId="3D8F4A68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On track to be:</w:t>
                            </w:r>
                          </w:p>
                          <w:p w14:paraId="119AA764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B     Beyond ARE</w:t>
                            </w:r>
                          </w:p>
                          <w:p w14:paraId="64D9CDDA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     Securely meeting ARE</w:t>
                            </w:r>
                          </w:p>
                          <w:p w14:paraId="32A617BD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     Close to ARE</w:t>
                            </w:r>
                          </w:p>
                          <w:p w14:paraId="7CE85BC6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D     %Domains Close+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CDB124" w14:textId="3EA8BBB4" w:rsidR="00D93DBF" w:rsidRPr="0082021B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Quality of Teach</w:t>
            </w:r>
            <w:r w:rsidR="006F24B2"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ing and Learning Summary (</w:t>
            </w:r>
            <w:r w:rsidR="005018D5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Autumn</w:t>
            </w:r>
            <w:r w:rsidR="00A91912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 Term 202</w:t>
            </w:r>
            <w:r w:rsidR="00CC12AC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4</w:t>
            </w:r>
            <w:r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)</w:t>
            </w:r>
          </w:p>
          <w:p w14:paraId="6B298FC6" w14:textId="77777777" w:rsidR="00D93DBF" w:rsidRPr="0082021B" w:rsidRDefault="00D93DBF" w:rsidP="00E32E13">
            <w:pPr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(based on lesson observation, work scrutiny and assessment data)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1842"/>
            </w:tblGrid>
            <w:tr w:rsidR="000B1A46" w:rsidRPr="0082021B" w14:paraId="03EBE208" w14:textId="77777777" w:rsidTr="00E32E13">
              <w:tc>
                <w:tcPr>
                  <w:tcW w:w="1413" w:type="dxa"/>
                  <w:shd w:val="clear" w:color="auto" w:fill="auto"/>
                </w:tcPr>
                <w:p w14:paraId="2946DB82" w14:textId="77777777" w:rsidR="00D93DBF" w:rsidRPr="0082021B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8126A2A" w14:textId="77777777" w:rsidR="00D93DBF" w:rsidRPr="0082021B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82021B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 of Teaching and Learning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DD53C86" w14:textId="77777777" w:rsidR="00D93DBF" w:rsidRPr="0082021B" w:rsidRDefault="00F66E20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Compar</w:t>
                  </w:r>
                  <w:r w:rsidR="00D93DBF" w:rsidRPr="0082021B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ed with last term</w:t>
                  </w:r>
                </w:p>
              </w:tc>
            </w:tr>
            <w:tr w:rsidR="000B1A46" w:rsidRPr="0082021B" w14:paraId="47796B24" w14:textId="77777777" w:rsidTr="005018D5">
              <w:tc>
                <w:tcPr>
                  <w:tcW w:w="1413" w:type="dxa"/>
                  <w:shd w:val="clear" w:color="auto" w:fill="auto"/>
                </w:tcPr>
                <w:p w14:paraId="6FDA03D6" w14:textId="77777777" w:rsidR="00D93DBF" w:rsidRPr="0082021B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82021B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Outstanding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52A8AFF" w14:textId="4AC8D41D" w:rsidR="00D93DBF" w:rsidRPr="00BC4925" w:rsidRDefault="008170A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48</w:t>
                  </w:r>
                  <w:r w:rsidR="00D93DBF" w:rsidRPr="00BC492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EE1BD2C" w14:textId="0E6BE8F7" w:rsidR="00D93DBF" w:rsidRPr="00BC4925" w:rsidRDefault="005018D5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</w:t>
                  </w:r>
                  <w:r w:rsidR="00BC1846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17</w:t>
                  </w:r>
                </w:p>
              </w:tc>
            </w:tr>
            <w:tr w:rsidR="000B1A46" w:rsidRPr="0082021B" w14:paraId="552CC08A" w14:textId="77777777" w:rsidTr="005F04BD">
              <w:tc>
                <w:tcPr>
                  <w:tcW w:w="1413" w:type="dxa"/>
                  <w:shd w:val="clear" w:color="auto" w:fill="auto"/>
                </w:tcPr>
                <w:p w14:paraId="3C25029A" w14:textId="77777777" w:rsidR="00D93DBF" w:rsidRPr="0082021B" w:rsidRDefault="00D93DBF" w:rsidP="00E32E13">
                  <w:pP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82021B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Good or better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35237C8" w14:textId="6E1D325F" w:rsidR="00D93DBF" w:rsidRPr="00BC4925" w:rsidRDefault="005F04BD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100</w:t>
                  </w:r>
                  <w:r w:rsidR="00D93DBF" w:rsidRPr="00BC492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1842" w:type="dxa"/>
                  <w:shd w:val="clear" w:color="auto" w:fill="92D050"/>
                </w:tcPr>
                <w:p w14:paraId="5E52B46E" w14:textId="04404197" w:rsidR="00D93DBF" w:rsidRPr="00BC4925" w:rsidRDefault="00A91912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</w:tr>
          </w:tbl>
          <w:p w14:paraId="5997CC1D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12"/>
                <w:szCs w:val="12"/>
              </w:rPr>
            </w:pPr>
          </w:p>
        </w:tc>
        <w:tc>
          <w:tcPr>
            <w:tcW w:w="6096" w:type="dxa"/>
            <w:vMerge w:val="restart"/>
            <w:shd w:val="clear" w:color="auto" w:fill="auto"/>
          </w:tcPr>
          <w:p w14:paraId="0AC30BA2" w14:textId="77777777" w:rsidR="0082021B" w:rsidRPr="0082021B" w:rsidRDefault="00622B9B" w:rsidP="00E32E13">
            <w:pPr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82021B">
              <w:rPr>
                <w:rFonts w:ascii="Comic Sans MS" w:eastAsia="Calibri" w:hAnsi="Comic Sans M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14166" wp14:editId="5817079D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38735</wp:posOffset>
                      </wp:positionV>
                      <wp:extent cx="1714500" cy="893928"/>
                      <wp:effectExtent l="0" t="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8939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142144" w14:textId="77777777" w:rsidR="008170AF" w:rsidRPr="00ED4ECB" w:rsidRDefault="008170AF" w:rsidP="00D93DBF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4ECB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How do we know?</w:t>
                                  </w:r>
                                </w:p>
                                <w:p w14:paraId="76449B79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HT report to governors</w:t>
                                  </w:r>
                                </w:p>
                                <w:p w14:paraId="1A9A2B81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mon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itoring</w:t>
                                  </w:r>
                                </w:p>
                                <w:p w14:paraId="473BA59F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SIP and SEF review</w:t>
                                  </w:r>
                                </w:p>
                                <w:p w14:paraId="3161697B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HT awards folder / celebration assemblies</w:t>
                                  </w:r>
                                </w:p>
                                <w:p w14:paraId="722DA852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Displays around the school</w:t>
                                  </w:r>
                                </w:p>
                                <w:p w14:paraId="6829CF2D" w14:textId="77777777" w:rsidR="008170AF" w:rsidRPr="00622B9B" w:rsidRDefault="008170AF" w:rsidP="00622B9B">
                                  <w:pPr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</w:pPr>
                                  <w:r w:rsidRPr="00622B9B">
                                    <w:rPr>
                                      <w:rFonts w:ascii="Comic Sans MS" w:hAnsi="Comic Sans MS"/>
                                      <w:sz w:val="12"/>
                                      <w:szCs w:val="12"/>
                                    </w:rPr>
                                    <w:t>Governor transition questionnaire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14166" id="Text Box 2" o:spid="_x0000_s1028" type="#_x0000_t202" style="position:absolute;margin-left:162.6pt;margin-top:3.05pt;width:135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" fillcolor="window" stroked="f" strokeweight=".5pt">
                      <v:textbox>
                        <w:txbxContent>
                          <w:p w14:paraId="71142144" w14:textId="77777777" w:rsidR="008170AF" w:rsidRPr="00ED4ECB" w:rsidRDefault="008170AF" w:rsidP="00D93DBF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ED4ECB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How do we know?</w:t>
                            </w:r>
                          </w:p>
                          <w:p w14:paraId="76449B79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HT report to governors</w:t>
                            </w:r>
                          </w:p>
                          <w:p w14:paraId="1A9A2B81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mon</w:t>
                            </w: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itoring</w:t>
                            </w:r>
                          </w:p>
                          <w:p w14:paraId="473BA59F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SIP and SEF review</w:t>
                            </w:r>
                          </w:p>
                          <w:p w14:paraId="3161697B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HT awards folder / celebration assemblies</w:t>
                            </w:r>
                          </w:p>
                          <w:p w14:paraId="722DA852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Displays around the school</w:t>
                            </w:r>
                          </w:p>
                          <w:p w14:paraId="6829CF2D" w14:textId="77777777" w:rsidR="008170AF" w:rsidRPr="00622B9B" w:rsidRDefault="008170AF" w:rsidP="00622B9B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622B9B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Governor transition questionnaire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DBF" w:rsidRPr="0082021B">
              <w:rPr>
                <w:rFonts w:ascii="Comic Sans MS" w:eastAsia="Calibri" w:hAnsi="Comic Sans MS"/>
                <w:b/>
                <w:sz w:val="16"/>
                <w:szCs w:val="16"/>
                <w:u w:val="single"/>
                <w:lang w:eastAsia="en-US"/>
              </w:rPr>
              <w:t>Key Priority 2</w:t>
            </w:r>
            <w:r w:rsidR="00D93DBF"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: </w:t>
            </w:r>
            <w:r w:rsidR="0082021B" w:rsidRPr="0082021B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Continue to improve </w:t>
            </w:r>
          </w:p>
          <w:p w14:paraId="63FD7952" w14:textId="77777777" w:rsidR="0082021B" w:rsidRPr="0082021B" w:rsidRDefault="0082021B" w:rsidP="00E32E13">
            <w:pPr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82021B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behaviour, attitudes and personal </w:t>
            </w:r>
          </w:p>
          <w:p w14:paraId="3DEAD364" w14:textId="02D61A57" w:rsidR="00435963" w:rsidRDefault="0082021B" w:rsidP="009804DC">
            <w:pPr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82021B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development </w:t>
            </w:r>
            <w:r w:rsidR="009804DC">
              <w:rPr>
                <w:rFonts w:ascii="Comic Sans MS" w:hAnsi="Comic Sans MS" w:cs="Arial"/>
                <w:b/>
                <w:bCs/>
                <w:sz w:val="16"/>
                <w:szCs w:val="16"/>
              </w:rPr>
              <w:t>with a particular focus on</w:t>
            </w:r>
          </w:p>
          <w:p w14:paraId="6ABD2F39" w14:textId="2921B7E0" w:rsidR="009804DC" w:rsidRPr="0082021B" w:rsidRDefault="00124B93" w:rsidP="009804DC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promotion of </w:t>
            </w:r>
            <w:r w:rsidR="00B27AD7">
              <w:rPr>
                <w:rFonts w:ascii="Comic Sans MS" w:hAnsi="Comic Sans MS" w:cs="Arial"/>
                <w:b/>
                <w:bCs/>
                <w:sz w:val="16"/>
                <w:szCs w:val="16"/>
              </w:rPr>
              <w:t>cultural capital</w:t>
            </w:r>
          </w:p>
          <w:p w14:paraId="214154F9" w14:textId="7F4E3F56" w:rsidR="003D5976" w:rsidRPr="0082021B" w:rsidRDefault="00622B9B" w:rsidP="00622B9B">
            <w:pPr>
              <w:rPr>
                <w:rFonts w:ascii="Comic Sans MS" w:eastAsia="Calibri" w:hAnsi="Comic Sans MS"/>
                <w:sz w:val="12"/>
                <w:szCs w:val="12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</w:rPr>
              <w:t xml:space="preserve">a) </w:t>
            </w:r>
            <w:r w:rsidR="00B27AD7">
              <w:rPr>
                <w:rFonts w:ascii="Comic Sans MS" w:eastAsia="Calibri" w:hAnsi="Comic Sans MS"/>
                <w:sz w:val="12"/>
                <w:szCs w:val="12"/>
              </w:rPr>
              <w:t>Behaviour / HEARTS values</w:t>
            </w:r>
            <w:r w:rsidR="009804DC">
              <w:rPr>
                <w:rFonts w:ascii="Comic Sans MS" w:eastAsia="Calibri" w:hAnsi="Comic Sans MS"/>
                <w:sz w:val="12"/>
                <w:szCs w:val="12"/>
              </w:rPr>
              <w:t xml:space="preserve"> </w:t>
            </w:r>
          </w:p>
          <w:p w14:paraId="097D81A7" w14:textId="6D1BEFF1" w:rsidR="0082021B" w:rsidRPr="0082021B" w:rsidRDefault="00622B9B" w:rsidP="00622B9B">
            <w:pPr>
              <w:rPr>
                <w:rFonts w:ascii="Comic Sans MS" w:hAnsi="Comic Sans MS"/>
                <w:sz w:val="12"/>
                <w:szCs w:val="12"/>
              </w:rPr>
            </w:pPr>
            <w:r w:rsidRPr="0082021B">
              <w:rPr>
                <w:rFonts w:ascii="Comic Sans MS" w:hAnsi="Comic Sans MS"/>
                <w:sz w:val="12"/>
                <w:szCs w:val="12"/>
              </w:rPr>
              <w:t>b</w:t>
            </w:r>
            <w:r w:rsidR="009804DC">
              <w:rPr>
                <w:rFonts w:ascii="Comic Sans MS" w:hAnsi="Comic Sans MS"/>
                <w:sz w:val="12"/>
                <w:szCs w:val="12"/>
              </w:rPr>
              <w:t xml:space="preserve">) </w:t>
            </w:r>
            <w:r w:rsidR="00124B93">
              <w:rPr>
                <w:rFonts w:ascii="Comic Sans MS" w:hAnsi="Comic Sans MS"/>
                <w:sz w:val="12"/>
                <w:szCs w:val="12"/>
              </w:rPr>
              <w:t>Mental health</w:t>
            </w:r>
            <w:r w:rsidR="00B27AD7">
              <w:rPr>
                <w:rFonts w:ascii="Comic Sans MS" w:hAnsi="Comic Sans MS"/>
                <w:sz w:val="12"/>
                <w:szCs w:val="12"/>
              </w:rPr>
              <w:t xml:space="preserve"> / cultural capital / Back to Basics</w:t>
            </w:r>
          </w:p>
          <w:p w14:paraId="110FFD37" w14:textId="77777777" w:rsidR="00622B9B" w:rsidRPr="000B1A46" w:rsidRDefault="00622B9B" w:rsidP="00622B9B">
            <w:pPr>
              <w:rPr>
                <w:rFonts w:ascii="Comic Sans MS" w:hAnsi="Comic Sans MS"/>
                <w:color w:val="FF0000"/>
                <w:sz w:val="8"/>
                <w:szCs w:val="8"/>
              </w:rPr>
            </w:pPr>
          </w:p>
          <w:p w14:paraId="02131A8C" w14:textId="77777777" w:rsidR="00D93DBF" w:rsidRPr="00E71528" w:rsidRDefault="00D93DBF" w:rsidP="003D5976">
            <w:pPr>
              <w:rPr>
                <w:rFonts w:ascii="Comic Sans MS" w:eastAsia="Calibri" w:hAnsi="Comic Sans MS"/>
                <w:sz w:val="12"/>
                <w:szCs w:val="12"/>
              </w:rPr>
            </w:pPr>
            <w:r w:rsidRPr="00E71528">
              <w:rPr>
                <w:rFonts w:ascii="Comic Sans MS" w:eastAsia="Calibri" w:hAnsi="Comic Sans MS"/>
                <w:b/>
                <w:sz w:val="16"/>
                <w:szCs w:val="16"/>
              </w:rPr>
              <w:t>Behaviour Summary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5"/>
              <w:gridCol w:w="433"/>
              <w:gridCol w:w="436"/>
              <w:gridCol w:w="434"/>
              <w:gridCol w:w="436"/>
              <w:gridCol w:w="436"/>
              <w:gridCol w:w="438"/>
              <w:gridCol w:w="445"/>
              <w:gridCol w:w="445"/>
              <w:gridCol w:w="436"/>
              <w:gridCol w:w="445"/>
              <w:gridCol w:w="445"/>
              <w:gridCol w:w="436"/>
            </w:tblGrid>
            <w:tr w:rsidR="00E71528" w:rsidRPr="00E71528" w14:paraId="0EEC1BFF" w14:textId="77777777" w:rsidTr="00E17D66">
              <w:tc>
                <w:tcPr>
                  <w:tcW w:w="516" w:type="pct"/>
                  <w:vMerge w:val="restart"/>
                  <w:shd w:val="clear" w:color="auto" w:fill="auto"/>
                </w:tcPr>
                <w:p w14:paraId="6B699379" w14:textId="77777777" w:rsidR="00D93DBF" w:rsidRPr="00E71528" w:rsidRDefault="00D93DBF" w:rsidP="00E32E13">
                  <w:pPr>
                    <w:rPr>
                      <w:rFonts w:ascii="Comic Sans MS" w:eastAsia="Calibri" w:hAnsi="Comic Sans MS"/>
                      <w:color w:val="FF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110" w:type="pct"/>
                  <w:gridSpan w:val="3"/>
                  <w:shd w:val="clear" w:color="auto" w:fill="auto"/>
                </w:tcPr>
                <w:p w14:paraId="67E79D78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Cards this half term</w:t>
                  </w:r>
                </w:p>
              </w:tc>
              <w:tc>
                <w:tcPr>
                  <w:tcW w:w="1115" w:type="pct"/>
                  <w:gridSpan w:val="3"/>
                  <w:shd w:val="clear" w:color="auto" w:fill="auto"/>
                  <w:vAlign w:val="center"/>
                </w:tcPr>
                <w:p w14:paraId="316811F1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last half term</w:t>
                  </w:r>
                </w:p>
              </w:tc>
              <w:tc>
                <w:tcPr>
                  <w:tcW w:w="1129" w:type="pct"/>
                  <w:gridSpan w:val="3"/>
                  <w:shd w:val="clear" w:color="auto" w:fill="auto"/>
                  <w:vAlign w:val="center"/>
                </w:tcPr>
                <w:p w14:paraId="4D82214A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Total cards from start of year</w:t>
                  </w:r>
                </w:p>
              </w:tc>
              <w:tc>
                <w:tcPr>
                  <w:tcW w:w="1129" w:type="pct"/>
                  <w:gridSpan w:val="3"/>
                  <w:shd w:val="clear" w:color="auto" w:fill="auto"/>
                  <w:vAlign w:val="center"/>
                </w:tcPr>
                <w:p w14:paraId="1C75D59F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this point last yr</w:t>
                  </w:r>
                </w:p>
              </w:tc>
            </w:tr>
            <w:tr w:rsidR="00947DCC" w:rsidRPr="00E71528" w14:paraId="4DDFA3FE" w14:textId="77777777" w:rsidTr="00E17D66">
              <w:tc>
                <w:tcPr>
                  <w:tcW w:w="516" w:type="pct"/>
                  <w:vMerge/>
                  <w:shd w:val="clear" w:color="auto" w:fill="auto"/>
                </w:tcPr>
                <w:p w14:paraId="3FE9F23F" w14:textId="77777777" w:rsidR="00D93DBF" w:rsidRPr="00E71528" w:rsidRDefault="00D93DBF" w:rsidP="00E32E13">
                  <w:pPr>
                    <w:rPr>
                      <w:rFonts w:ascii="Comic Sans MS" w:eastAsia="Calibri" w:hAnsi="Comic Sans MS"/>
                      <w:color w:val="FF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14:paraId="10622D25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1E84BEA1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  <w:tc>
                <w:tcPr>
                  <w:tcW w:w="370" w:type="pct"/>
                  <w:shd w:val="clear" w:color="auto" w:fill="auto"/>
                </w:tcPr>
                <w:p w14:paraId="0C5453E4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200D163A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4A3A7040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  <w:tc>
                <w:tcPr>
                  <w:tcW w:w="372" w:type="pct"/>
                  <w:shd w:val="clear" w:color="auto" w:fill="auto"/>
                </w:tcPr>
                <w:p w14:paraId="32795DD3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4FFB49C1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62A63C80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418FEBFC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6C0E49A0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4DD7F8F1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6D584018" w14:textId="77777777" w:rsidR="00D93DBF" w:rsidRPr="00E71528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7152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</w:t>
                  </w:r>
                </w:p>
              </w:tc>
            </w:tr>
            <w:tr w:rsidR="00925BE7" w:rsidRPr="00E71528" w14:paraId="337459A1" w14:textId="77777777" w:rsidTr="009C723C">
              <w:tc>
                <w:tcPr>
                  <w:tcW w:w="516" w:type="pct"/>
                  <w:shd w:val="clear" w:color="auto" w:fill="auto"/>
                </w:tcPr>
                <w:p w14:paraId="67065954" w14:textId="77777777" w:rsidR="00EC1B83" w:rsidRPr="007E422F" w:rsidRDefault="00EC1B83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7E422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Y3</w:t>
                  </w:r>
                </w:p>
              </w:tc>
              <w:tc>
                <w:tcPr>
                  <w:tcW w:w="369" w:type="pct"/>
                  <w:shd w:val="clear" w:color="auto" w:fill="auto"/>
                </w:tcPr>
                <w:p w14:paraId="78941E47" w14:textId="3EF0C211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4B584315" w14:textId="4D5E9321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0" w:type="pct"/>
                  <w:shd w:val="clear" w:color="auto" w:fill="auto"/>
                </w:tcPr>
                <w:p w14:paraId="2322F001" w14:textId="23F17B4B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29EE2E0B" w14:textId="1A99B3D8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78D5BE32" w14:textId="568D3E28" w:rsidR="00EC1B83" w:rsidRPr="00BF06C9" w:rsidRDefault="00BF06C9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F06C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2" w:type="pct"/>
                  <w:shd w:val="clear" w:color="auto" w:fill="92D050"/>
                </w:tcPr>
                <w:p w14:paraId="4C925341" w14:textId="7B826020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27635376" w14:textId="146947E6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6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7144751B" w14:textId="3C727FE1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7B7EFE02" w14:textId="025191CE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379" w:type="pct"/>
                  <w:shd w:val="clear" w:color="auto" w:fill="92D050"/>
                </w:tcPr>
                <w:p w14:paraId="1F72F646" w14:textId="4876EE52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-82</w:t>
                  </w:r>
                </w:p>
              </w:tc>
              <w:tc>
                <w:tcPr>
                  <w:tcW w:w="379" w:type="pct"/>
                  <w:shd w:val="clear" w:color="auto" w:fill="92D050"/>
                </w:tcPr>
                <w:p w14:paraId="08CE6F91" w14:textId="1D98EB10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-31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61CDCEAD" w14:textId="278B6185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-4</w:t>
                  </w:r>
                </w:p>
              </w:tc>
            </w:tr>
            <w:tr w:rsidR="00947DCC" w:rsidRPr="00E71528" w14:paraId="352CB6C3" w14:textId="77777777" w:rsidTr="009C723C">
              <w:tc>
                <w:tcPr>
                  <w:tcW w:w="516" w:type="pct"/>
                  <w:shd w:val="clear" w:color="auto" w:fill="auto"/>
                </w:tcPr>
                <w:p w14:paraId="352E039A" w14:textId="77777777" w:rsidR="00EC1B83" w:rsidRPr="007E422F" w:rsidRDefault="00EC1B83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7E422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Y4</w:t>
                  </w:r>
                </w:p>
              </w:tc>
              <w:tc>
                <w:tcPr>
                  <w:tcW w:w="369" w:type="pct"/>
                  <w:shd w:val="clear" w:color="auto" w:fill="auto"/>
                </w:tcPr>
                <w:p w14:paraId="526D80A2" w14:textId="289729EC" w:rsidR="00EC1B83" w:rsidRPr="00BF06C9" w:rsidRDefault="00E17D66" w:rsidP="00E17D6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6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0B778152" w14:textId="1E46C270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370" w:type="pct"/>
                  <w:shd w:val="clear" w:color="auto" w:fill="auto"/>
                </w:tcPr>
                <w:p w14:paraId="33113584" w14:textId="0C5B8D3D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15290415" w14:textId="49B7D971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0D792F2A" w14:textId="167DB4FC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2" w:type="pct"/>
                  <w:shd w:val="clear" w:color="auto" w:fill="auto"/>
                </w:tcPr>
                <w:p w14:paraId="0222E6D3" w14:textId="724824C1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3F6FB1E0" w14:textId="2EA7A8F6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47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415384D1" w14:textId="357BE01D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17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5531F93F" w14:textId="1F3F8588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6BB9E253" w14:textId="212895B6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+5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23DE523C" w14:textId="14F26310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+7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52E56223" w14:textId="6F20FF05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-3</w:t>
                  </w:r>
                </w:p>
              </w:tc>
            </w:tr>
            <w:tr w:rsidR="00947DCC" w:rsidRPr="00E71528" w14:paraId="6DC01BDB" w14:textId="77777777" w:rsidTr="005018D5">
              <w:tc>
                <w:tcPr>
                  <w:tcW w:w="516" w:type="pct"/>
                  <w:shd w:val="clear" w:color="auto" w:fill="auto"/>
                </w:tcPr>
                <w:p w14:paraId="35EADCB4" w14:textId="77777777" w:rsidR="00EC1B83" w:rsidRPr="007E422F" w:rsidRDefault="00EC1B83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7E422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Y5</w:t>
                  </w:r>
                </w:p>
              </w:tc>
              <w:tc>
                <w:tcPr>
                  <w:tcW w:w="369" w:type="pct"/>
                  <w:shd w:val="clear" w:color="auto" w:fill="auto"/>
                </w:tcPr>
                <w:p w14:paraId="7C964D78" w14:textId="0A91450E" w:rsidR="00EC1B83" w:rsidRPr="00BF06C9" w:rsidRDefault="005018D5" w:rsidP="00E17D6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38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249FAAB8" w14:textId="60B1969F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</w:p>
              </w:tc>
              <w:tc>
                <w:tcPr>
                  <w:tcW w:w="370" w:type="pct"/>
                  <w:shd w:val="clear" w:color="auto" w:fill="auto"/>
                </w:tcPr>
                <w:p w14:paraId="0213FF8E" w14:textId="54B6D263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1A1AEB5F" w14:textId="14FE09A6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-17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4A722655" w14:textId="5B1ABB90" w:rsidR="00EC1B83" w:rsidRPr="00BF06C9" w:rsidRDefault="00BF06C9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F06C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</w:p>
              </w:tc>
              <w:tc>
                <w:tcPr>
                  <w:tcW w:w="372" w:type="pct"/>
                  <w:shd w:val="clear" w:color="auto" w:fill="92D050"/>
                </w:tcPr>
                <w:p w14:paraId="4C227715" w14:textId="70394A43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4E1E336A" w14:textId="7BA7B606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93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75697EEC" w14:textId="2FD441EA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370D6AA5" w14:textId="2ED392EC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07547A01" w14:textId="2DF88807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+73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5043CB0F" w14:textId="54065965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+28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07459315" w14:textId="2C89D2E3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</w:t>
                  </w:r>
                </w:p>
              </w:tc>
            </w:tr>
            <w:tr w:rsidR="00947DCC" w:rsidRPr="00E71528" w14:paraId="537C3575" w14:textId="77777777" w:rsidTr="009C723C">
              <w:tc>
                <w:tcPr>
                  <w:tcW w:w="516" w:type="pct"/>
                  <w:shd w:val="clear" w:color="auto" w:fill="auto"/>
                </w:tcPr>
                <w:p w14:paraId="37B7722E" w14:textId="77777777" w:rsidR="00EC1B83" w:rsidRPr="007E422F" w:rsidRDefault="00EC1B83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7E422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Y6</w:t>
                  </w:r>
                </w:p>
              </w:tc>
              <w:tc>
                <w:tcPr>
                  <w:tcW w:w="369" w:type="pct"/>
                  <w:shd w:val="clear" w:color="auto" w:fill="auto"/>
                </w:tcPr>
                <w:p w14:paraId="7CE58F48" w14:textId="7B06F458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2B2B7304" w14:textId="6EB856E1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370" w:type="pct"/>
                  <w:shd w:val="clear" w:color="auto" w:fill="auto"/>
                </w:tcPr>
                <w:p w14:paraId="05F7728E" w14:textId="59DCCEE4" w:rsidR="00EC1B83" w:rsidRPr="00BF06C9" w:rsidRDefault="006952E9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F06C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3D2E4152" w14:textId="1E83FFF8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09EB6126" w14:textId="19ACBA63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</w:p>
              </w:tc>
              <w:tc>
                <w:tcPr>
                  <w:tcW w:w="372" w:type="pct"/>
                  <w:shd w:val="clear" w:color="auto" w:fill="92D050"/>
                </w:tcPr>
                <w:p w14:paraId="5A89B22C" w14:textId="7598DE1F" w:rsidR="00EC1B83" w:rsidRPr="00BF06C9" w:rsidRDefault="00BF06C9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F06C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5AA05B6E" w14:textId="2A09DF82" w:rsidR="00EC1B83" w:rsidRPr="00BF06C9" w:rsidRDefault="005018D5" w:rsidP="007A289F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13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14:paraId="0CD124DB" w14:textId="018C4B63" w:rsidR="00EC1B83" w:rsidRPr="00BF06C9" w:rsidRDefault="005018D5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8</w:t>
                  </w:r>
                </w:p>
              </w:tc>
              <w:tc>
                <w:tcPr>
                  <w:tcW w:w="371" w:type="pct"/>
                  <w:shd w:val="clear" w:color="auto" w:fill="auto"/>
                </w:tcPr>
                <w:p w14:paraId="19F14E3C" w14:textId="72CC9A5D" w:rsidR="00EC1B83" w:rsidRPr="00BF06C9" w:rsidRDefault="00E17D66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379" w:type="pct"/>
                  <w:shd w:val="clear" w:color="auto" w:fill="92D050"/>
                  <w:vAlign w:val="center"/>
                </w:tcPr>
                <w:p w14:paraId="6537F28F" w14:textId="568107F0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-9</w:t>
                  </w:r>
                </w:p>
              </w:tc>
              <w:tc>
                <w:tcPr>
                  <w:tcW w:w="379" w:type="pct"/>
                  <w:shd w:val="clear" w:color="auto" w:fill="92D050"/>
                </w:tcPr>
                <w:p w14:paraId="6DFB9E20" w14:textId="22D5F85F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  <w:tc>
                <w:tcPr>
                  <w:tcW w:w="371" w:type="pct"/>
                  <w:shd w:val="clear" w:color="auto" w:fill="92D050"/>
                </w:tcPr>
                <w:p w14:paraId="70DF9E56" w14:textId="05A60E49" w:rsidR="00EC1B83" w:rsidRPr="00BF06C9" w:rsidRDefault="009C723C" w:rsidP="00EC1B8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</w:tr>
            <w:tr w:rsidR="00947DCC" w:rsidRPr="00E71528" w14:paraId="5146EF65" w14:textId="77777777" w:rsidTr="009C723C">
              <w:tc>
                <w:tcPr>
                  <w:tcW w:w="516" w:type="pct"/>
                  <w:shd w:val="clear" w:color="auto" w:fill="auto"/>
                  <w:vAlign w:val="center"/>
                </w:tcPr>
                <w:p w14:paraId="5FE5C1B1" w14:textId="77777777" w:rsidR="00E17D66" w:rsidRPr="007E422F" w:rsidRDefault="00E17D66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7E422F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Whole School</w:t>
                  </w:r>
                </w:p>
              </w:tc>
              <w:tc>
                <w:tcPr>
                  <w:tcW w:w="369" w:type="pct"/>
                  <w:shd w:val="clear" w:color="auto" w:fill="auto"/>
                  <w:vAlign w:val="center"/>
                </w:tcPr>
                <w:p w14:paraId="3F48C20F" w14:textId="3F925548" w:rsidR="00E17D66" w:rsidRPr="00BF06C9" w:rsidRDefault="005018D5" w:rsidP="00E17D66">
                  <w:pP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74</w:t>
                  </w:r>
                </w:p>
              </w:tc>
              <w:tc>
                <w:tcPr>
                  <w:tcW w:w="371" w:type="pct"/>
                  <w:shd w:val="clear" w:color="auto" w:fill="auto"/>
                  <w:vAlign w:val="center"/>
                </w:tcPr>
                <w:p w14:paraId="7B862D82" w14:textId="085AC6F2" w:rsidR="00E17D66" w:rsidRPr="00BF06C9" w:rsidRDefault="005018D5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370" w:type="pct"/>
                  <w:shd w:val="clear" w:color="auto" w:fill="auto"/>
                  <w:vAlign w:val="center"/>
                </w:tcPr>
                <w:p w14:paraId="3D22F59A" w14:textId="0C4852EB" w:rsidR="00E17D66" w:rsidRPr="00BF06C9" w:rsidRDefault="005018D5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3</w:t>
                  </w:r>
                </w:p>
              </w:tc>
              <w:tc>
                <w:tcPr>
                  <w:tcW w:w="371" w:type="pct"/>
                  <w:shd w:val="clear" w:color="auto" w:fill="92D050"/>
                  <w:vAlign w:val="center"/>
                </w:tcPr>
                <w:p w14:paraId="7CE09205" w14:textId="6E04EB74" w:rsidR="00E17D66" w:rsidRPr="00BF06C9" w:rsidRDefault="005018D5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-11</w:t>
                  </w:r>
                </w:p>
              </w:tc>
              <w:tc>
                <w:tcPr>
                  <w:tcW w:w="371" w:type="pct"/>
                  <w:shd w:val="clear" w:color="auto" w:fill="auto"/>
                  <w:vAlign w:val="center"/>
                </w:tcPr>
                <w:p w14:paraId="2FD9BDBD" w14:textId="1D4739EB" w:rsidR="00E17D66" w:rsidRPr="00BF06C9" w:rsidRDefault="00E17D66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+</w:t>
                  </w:r>
                  <w:r w:rsidR="005018D5"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4</w:t>
                  </w:r>
                </w:p>
              </w:tc>
              <w:tc>
                <w:tcPr>
                  <w:tcW w:w="372" w:type="pct"/>
                  <w:shd w:val="clear" w:color="auto" w:fill="92D050"/>
                  <w:vAlign w:val="center"/>
                </w:tcPr>
                <w:p w14:paraId="400A146E" w14:textId="1ECCEFE4" w:rsidR="00E17D66" w:rsidRPr="00BF06C9" w:rsidRDefault="005018D5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  <w:tc>
                <w:tcPr>
                  <w:tcW w:w="379" w:type="pct"/>
                  <w:shd w:val="clear" w:color="auto" w:fill="auto"/>
                  <w:vAlign w:val="center"/>
                </w:tcPr>
                <w:p w14:paraId="735021F9" w14:textId="72731A5E" w:rsidR="00E17D66" w:rsidRPr="00BF06C9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159</w:t>
                  </w:r>
                </w:p>
              </w:tc>
              <w:tc>
                <w:tcPr>
                  <w:tcW w:w="379" w:type="pct"/>
                  <w:shd w:val="clear" w:color="auto" w:fill="auto"/>
                  <w:vAlign w:val="center"/>
                </w:tcPr>
                <w:p w14:paraId="6E55690C" w14:textId="688B9571" w:rsidR="00E17D66" w:rsidRPr="00BF06C9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60</w:t>
                  </w:r>
                </w:p>
              </w:tc>
              <w:tc>
                <w:tcPr>
                  <w:tcW w:w="371" w:type="pct"/>
                  <w:shd w:val="clear" w:color="auto" w:fill="auto"/>
                  <w:vAlign w:val="center"/>
                </w:tcPr>
                <w:p w14:paraId="065D2414" w14:textId="2E9CFDC0" w:rsidR="00E17D66" w:rsidRPr="00BF06C9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7</w:t>
                  </w:r>
                </w:p>
              </w:tc>
              <w:tc>
                <w:tcPr>
                  <w:tcW w:w="379" w:type="pct"/>
                  <w:shd w:val="clear" w:color="auto" w:fill="92D050"/>
                  <w:vAlign w:val="center"/>
                </w:tcPr>
                <w:p w14:paraId="44E871BC" w14:textId="7ED66389" w:rsidR="00E17D66" w:rsidRPr="00B8545E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-13</w:t>
                  </w:r>
                </w:p>
              </w:tc>
              <w:tc>
                <w:tcPr>
                  <w:tcW w:w="379" w:type="pct"/>
                  <w:shd w:val="clear" w:color="auto" w:fill="auto"/>
                  <w:vAlign w:val="center"/>
                </w:tcPr>
                <w:p w14:paraId="144A5D23" w14:textId="2B30E411" w:rsidR="00E17D66" w:rsidRPr="00B8545E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+3</w:t>
                  </w:r>
                </w:p>
              </w:tc>
              <w:tc>
                <w:tcPr>
                  <w:tcW w:w="371" w:type="pct"/>
                  <w:shd w:val="clear" w:color="auto" w:fill="92D050"/>
                  <w:vAlign w:val="center"/>
                </w:tcPr>
                <w:p w14:paraId="738610EB" w14:textId="54F6C5D8" w:rsidR="00E17D66" w:rsidRPr="00B8545E" w:rsidRDefault="009C723C" w:rsidP="00E17D66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-6</w:t>
                  </w:r>
                </w:p>
              </w:tc>
            </w:tr>
          </w:tbl>
          <w:p w14:paraId="637805D2" w14:textId="77777777" w:rsidR="00BF20E9" w:rsidRPr="000B1A46" w:rsidRDefault="00BF20E9" w:rsidP="00E32E13">
            <w:pPr>
              <w:rPr>
                <w:rFonts w:ascii="Comic Sans MS" w:eastAsia="Calibri" w:hAnsi="Comic Sans MS"/>
                <w:b/>
                <w:color w:val="FF0000"/>
                <w:sz w:val="8"/>
                <w:szCs w:val="8"/>
                <w:lang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1"/>
              <w:gridCol w:w="1207"/>
              <w:gridCol w:w="1207"/>
              <w:gridCol w:w="1104"/>
              <w:gridCol w:w="1311"/>
            </w:tblGrid>
            <w:tr w:rsidR="000B1A46" w:rsidRPr="000B1A46" w14:paraId="7C33B466" w14:textId="77777777" w:rsidTr="002A73A0">
              <w:trPr>
                <w:cantSplit/>
                <w:trHeight w:val="322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F29E8" w14:textId="77777777" w:rsidR="00622B9B" w:rsidRPr="00157B05" w:rsidRDefault="00622B9B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FE1ED" w14:textId="77777777" w:rsidR="00622B9B" w:rsidRPr="00157B05" w:rsidRDefault="00622B9B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157B05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Incidents this half term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5E3A8" w14:textId="77777777" w:rsidR="00622B9B" w:rsidRPr="00157B05" w:rsidRDefault="00622B9B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157B05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last half term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BF0F8" w14:textId="77777777" w:rsidR="00622B9B" w:rsidRPr="00157B05" w:rsidRDefault="00622B9B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157B05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Incidents from start of year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A4A1A" w14:textId="77777777" w:rsidR="00622B9B" w:rsidRPr="00157B05" w:rsidRDefault="00622B9B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157B05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this point last yr</w:t>
                  </w:r>
                </w:p>
              </w:tc>
            </w:tr>
            <w:tr w:rsidR="000B1A46" w:rsidRPr="000B1A46" w14:paraId="5F65F724" w14:textId="77777777" w:rsidTr="007E3713">
              <w:trPr>
                <w:cantSplit/>
                <w:trHeight w:val="170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0FBC8" w14:textId="77777777" w:rsidR="000B1A46" w:rsidRPr="00157B05" w:rsidRDefault="000B1A46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157B0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Exclusions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62623" w14:textId="059A887B" w:rsidR="000B1A46" w:rsidRPr="00B8545E" w:rsidRDefault="00B8545E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8545E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0D8A3E1" w14:textId="66CE2354" w:rsidR="000B1A46" w:rsidRPr="00B8545E" w:rsidRDefault="00B27AD7" w:rsidP="000B1A46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=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79D57" w14:textId="0D2E4AB9" w:rsidR="000B1A46" w:rsidRPr="00B8545E" w:rsidRDefault="00B27AD7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C235223" w14:textId="7EE801EF" w:rsidR="000B1A46" w:rsidRPr="00B8545E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-8</w:t>
                  </w:r>
                </w:p>
              </w:tc>
            </w:tr>
            <w:tr w:rsidR="000B1A46" w:rsidRPr="000B1A46" w14:paraId="34D1EA0C" w14:textId="77777777" w:rsidTr="009C723C">
              <w:trPr>
                <w:cantSplit/>
                <w:trHeight w:val="170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2452" w14:textId="77777777" w:rsidR="000B1A46" w:rsidRPr="00E43391" w:rsidRDefault="000B1A46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43391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Equality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E884CA" w14:textId="5FA3D08E" w:rsidR="000B1A46" w:rsidRPr="009506CE" w:rsidRDefault="009C723C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3217AC86" w14:textId="2A2119F5" w:rsidR="000B1A46" w:rsidRPr="009506CE" w:rsidRDefault="009C723C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-3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10F6F" w14:textId="7F1A8281" w:rsidR="000B1A46" w:rsidRPr="009506CE" w:rsidRDefault="009C723C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4784C" w14:textId="113FCA6F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</w:t>
                  </w:r>
                </w:p>
              </w:tc>
            </w:tr>
            <w:tr w:rsidR="000B1A46" w:rsidRPr="000B1A46" w14:paraId="34D21314" w14:textId="77777777" w:rsidTr="002F1D62">
              <w:trPr>
                <w:cantSplit/>
                <w:trHeight w:val="170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14CF4" w14:textId="77777777" w:rsidR="000B1A46" w:rsidRPr="00E43391" w:rsidRDefault="000B1A46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43391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Bullying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2D521" w14:textId="244CFC56" w:rsidR="000B1A46" w:rsidRPr="009506CE" w:rsidRDefault="002F1D62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4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C2CA8" w14:textId="46770F5A" w:rsidR="000B1A46" w:rsidRPr="009506CE" w:rsidRDefault="002F1D62" w:rsidP="007B2A15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+3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42F596" w14:textId="24DBE503" w:rsidR="000B1A46" w:rsidRPr="009506CE" w:rsidRDefault="002F1D62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0D544" w14:textId="29DF772E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+4</w:t>
                  </w:r>
                </w:p>
              </w:tc>
            </w:tr>
            <w:tr w:rsidR="002A73A0" w:rsidRPr="000B1A46" w14:paraId="7426DF3E" w14:textId="77777777" w:rsidTr="000D7A25">
              <w:trPr>
                <w:cantSplit/>
                <w:trHeight w:val="170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26BC4" w14:textId="4749A46D" w:rsidR="002A73A0" w:rsidRPr="00E43391" w:rsidRDefault="002A73A0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Sexual Harr.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3D1DA9" w14:textId="7CA0AFFA" w:rsidR="002A73A0" w:rsidRPr="009506CE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6A7C5F9" w14:textId="4BF0A14C" w:rsidR="002A73A0" w:rsidRPr="009506CE" w:rsidRDefault="000D7A25" w:rsidP="00D70285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29263" w14:textId="704D1063" w:rsidR="002A73A0" w:rsidRPr="009506CE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6AAE6" w14:textId="004AD082" w:rsidR="002A73A0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+2</w:t>
                  </w:r>
                </w:p>
              </w:tc>
            </w:tr>
            <w:tr w:rsidR="000B1A46" w:rsidRPr="000B1A46" w14:paraId="6E487DAF" w14:textId="77777777" w:rsidTr="000D7A25">
              <w:trPr>
                <w:cantSplit/>
                <w:trHeight w:val="65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172D" w14:textId="77777777" w:rsidR="000B1A46" w:rsidRPr="00E43391" w:rsidRDefault="000B1A46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43391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Violence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6C686" w14:textId="36E899EB" w:rsidR="000B1A46" w:rsidRPr="009506CE" w:rsidRDefault="009D75DF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6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E8172B1" w14:textId="3D7055FD" w:rsidR="000B1A46" w:rsidRPr="009506CE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40AAE" w14:textId="19CD27A7" w:rsidR="000B1A46" w:rsidRPr="009506CE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12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DC90EBC" w14:textId="615BE3AF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-3</w:t>
                  </w:r>
                </w:p>
              </w:tc>
            </w:tr>
            <w:tr w:rsidR="000B1A46" w:rsidRPr="000B1A46" w14:paraId="56189B67" w14:textId="77777777" w:rsidTr="000D7A25">
              <w:trPr>
                <w:cantSplit/>
                <w:trHeight w:val="170"/>
              </w:trPr>
              <w:tc>
                <w:tcPr>
                  <w:tcW w:w="8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CF8A" w14:textId="77777777" w:rsidR="000B1A46" w:rsidRPr="00E43391" w:rsidRDefault="000B1A46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E43391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Restraint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0080F" w14:textId="71B3BB1E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381FC618" w14:textId="6AD621D1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-6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B8484" w14:textId="57CB87FF" w:rsidR="000B1A46" w:rsidRPr="00305D4A" w:rsidRDefault="009D75DF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</w:t>
                  </w:r>
                  <w:r w:rsidR="000D7A2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6</w:t>
                  </w:r>
                </w:p>
              </w:tc>
              <w:tc>
                <w:tcPr>
                  <w:tcW w:w="11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3A155346" w14:textId="1D3AAA56" w:rsidR="000B1A46" w:rsidRPr="00305D4A" w:rsidRDefault="000D7A25" w:rsidP="000B1A46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</w:tr>
          </w:tbl>
          <w:p w14:paraId="0A6959E7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7"/>
                <w:szCs w:val="7"/>
              </w:rPr>
            </w:pPr>
            <w:r w:rsidRPr="000B1A46">
              <w:rPr>
                <w:rFonts w:ascii="Comic Sans MS" w:eastAsia="Calibri" w:hAnsi="Comic Sans MS"/>
                <w:noProof/>
                <w:color w:val="FF0000"/>
                <w:sz w:val="7"/>
                <w:szCs w:val="7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3409F7B6" w14:textId="17DA7F32" w:rsidR="0082021B" w:rsidRPr="0082021B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2021B">
              <w:rPr>
                <w:rFonts w:ascii="Comic Sans MS" w:eastAsia="Calibri" w:hAnsi="Comic Sans MS"/>
                <w:b/>
                <w:sz w:val="16"/>
                <w:szCs w:val="16"/>
                <w:u w:val="single"/>
                <w:lang w:eastAsia="en-US"/>
              </w:rPr>
              <w:t>Key Priority 3</w:t>
            </w:r>
            <w:r w:rsidRPr="0082021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 xml:space="preserve">: </w:t>
            </w:r>
            <w:r w:rsidR="0082021B" w:rsidRPr="0082021B">
              <w:rPr>
                <w:rFonts w:ascii="Comic Sans MS" w:hAnsi="Comic Sans MS" w:cs="Arial"/>
                <w:b/>
                <w:sz w:val="16"/>
                <w:szCs w:val="16"/>
              </w:rPr>
              <w:t>Continue to improve leadership and management</w:t>
            </w:r>
            <w:r w:rsidR="00595B6A">
              <w:rPr>
                <w:rFonts w:ascii="Comic Sans MS" w:hAnsi="Comic Sans MS" w:cs="Arial"/>
                <w:b/>
                <w:sz w:val="16"/>
                <w:szCs w:val="16"/>
              </w:rPr>
              <w:t>, embedding new leadership structure</w:t>
            </w:r>
            <w:r w:rsidR="00451C72">
              <w:rPr>
                <w:rFonts w:ascii="Comic Sans MS" w:hAnsi="Comic Sans MS" w:cs="Arial"/>
                <w:b/>
                <w:sz w:val="16"/>
                <w:szCs w:val="16"/>
              </w:rPr>
              <w:t xml:space="preserve"> and </w:t>
            </w:r>
            <w:r w:rsidR="00595B6A">
              <w:rPr>
                <w:rFonts w:ascii="Comic Sans MS" w:hAnsi="Comic Sans MS" w:cs="Arial"/>
                <w:b/>
                <w:sz w:val="16"/>
                <w:szCs w:val="16"/>
              </w:rPr>
              <w:t>ensuring effective use of time and resources</w:t>
            </w:r>
            <w:r w:rsidR="0082021B"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</w:t>
            </w:r>
          </w:p>
          <w:p w14:paraId="4765807E" w14:textId="56AC44E7" w:rsidR="00D93DBF" w:rsidRPr="0082021B" w:rsidRDefault="0079614E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a) </w:t>
            </w:r>
            <w:r w:rsidR="00B04C31"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Effective safeguarding </w:t>
            </w:r>
            <w:r w:rsidR="002A73A0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(</w:t>
            </w:r>
            <w:proofErr w:type="spellStart"/>
            <w:r w:rsidR="002A73A0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inc</w:t>
            </w:r>
            <w:proofErr w:type="spellEnd"/>
            <w:r w:rsidR="00B04C31"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e-safety)</w:t>
            </w:r>
          </w:p>
          <w:p w14:paraId="4B6262F7" w14:textId="64F0BEF8" w:rsidR="00B04C31" w:rsidRPr="0082021B" w:rsidRDefault="0079614E" w:rsidP="0082021B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b) </w:t>
            </w:r>
            <w:r w:rsidR="00595B6A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Effective use of time and resources</w:t>
            </w:r>
          </w:p>
          <w:p w14:paraId="05CF2B9C" w14:textId="4FB9CCDE" w:rsidR="00D93DBF" w:rsidRPr="0082021B" w:rsidRDefault="0079614E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2021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c)</w:t>
            </w:r>
            <w:r w:rsidR="00595B6A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Leadership structure</w:t>
            </w:r>
          </w:p>
          <w:p w14:paraId="3B7B4B86" w14:textId="77777777" w:rsidR="00D93DBF" w:rsidRPr="000B1A46" w:rsidRDefault="00D93DBF" w:rsidP="00E32E13">
            <w:pPr>
              <w:rPr>
                <w:rFonts w:ascii="Comic Sans MS" w:eastAsia="Calibri" w:hAnsi="Comic Sans MS"/>
                <w:color w:val="FF0000"/>
                <w:sz w:val="8"/>
                <w:szCs w:val="8"/>
                <w:lang w:eastAsia="en-US"/>
              </w:rPr>
            </w:pPr>
          </w:p>
          <w:p w14:paraId="58E34018" w14:textId="77777777" w:rsidR="00D93DBF" w:rsidRPr="0089429C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89429C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How do we know?</w:t>
            </w:r>
          </w:p>
          <w:p w14:paraId="67325902" w14:textId="77777777" w:rsidR="00D93DBF" w:rsidRPr="0089429C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HT report to governors</w:t>
            </w:r>
          </w:p>
          <w:p w14:paraId="161C1403" w14:textId="77777777" w:rsidR="00D93DBF" w:rsidRPr="0089429C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SIP and SEF review</w:t>
            </w:r>
          </w:p>
          <w:p w14:paraId="78809A83" w14:textId="77777777" w:rsidR="00D93DBF" w:rsidRPr="0089429C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Governor monitoring of performance management</w:t>
            </w:r>
          </w:p>
          <w:p w14:paraId="1D2906C7" w14:textId="77777777" w:rsidR="00D93DBF" w:rsidRPr="0089429C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Subject manager presentations</w:t>
            </w:r>
          </w:p>
          <w:p w14:paraId="4035D090" w14:textId="77777777" w:rsidR="00D93DBF" w:rsidRPr="0089429C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Governor/subject manager meetings</w:t>
            </w:r>
          </w:p>
          <w:p w14:paraId="3A0FF5F2" w14:textId="20282D7A" w:rsidR="00F224D9" w:rsidRPr="000815F8" w:rsidRDefault="00D93DB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89429C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LLPR report</w:t>
            </w:r>
          </w:p>
        </w:tc>
      </w:tr>
      <w:tr w:rsidR="000B1A46" w:rsidRPr="000B1A46" w14:paraId="5083DF31" w14:textId="77777777" w:rsidTr="002A73A0">
        <w:trPr>
          <w:trHeight w:val="940"/>
        </w:trPr>
        <w:tc>
          <w:tcPr>
            <w:tcW w:w="7366" w:type="dxa"/>
            <w:vMerge/>
          </w:tcPr>
          <w:p w14:paraId="5630AD66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12"/>
                <w:szCs w:val="12"/>
              </w:rPr>
            </w:pPr>
          </w:p>
        </w:tc>
        <w:tc>
          <w:tcPr>
            <w:tcW w:w="6096" w:type="dxa"/>
            <w:vMerge/>
          </w:tcPr>
          <w:p w14:paraId="61829076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12"/>
                <w:szCs w:val="12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14:paraId="2852654D" w14:textId="77777777" w:rsidR="00D93DBF" w:rsidRPr="0089429C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u w:val="single"/>
                <w:lang w:eastAsia="en-US"/>
              </w:rPr>
            </w:pPr>
            <w:r w:rsidRPr="0089429C">
              <w:rPr>
                <w:rFonts w:ascii="Comic Sans MS" w:eastAsia="Calibri" w:hAnsi="Comic Sans MS"/>
                <w:b/>
                <w:sz w:val="16"/>
                <w:szCs w:val="16"/>
                <w:u w:val="single"/>
                <w:lang w:eastAsia="en-US"/>
              </w:rPr>
              <w:t xml:space="preserve">Key activities </w:t>
            </w:r>
          </w:p>
          <w:p w14:paraId="14066DC4" w14:textId="77777777" w:rsidR="00D93DBF" w:rsidRPr="00354D14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354D14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Extra-curricular</w:t>
            </w:r>
          </w:p>
          <w:p w14:paraId="59AFF161" w14:textId="42BA2C17" w:rsidR="0079614E" w:rsidRPr="00363310" w:rsidRDefault="00D93DBF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363310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Clubs</w:t>
            </w:r>
          </w:p>
          <w:p w14:paraId="7B3A4D83" w14:textId="7F517B7D" w:rsidR="00B80903" w:rsidRPr="006C48D1" w:rsidRDefault="00E111C4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Choir; Eco Club; </w:t>
            </w:r>
            <w:r w:rsidR="00595B6A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Church choir; Times tables; Hula hooping / skipping; Football; Table tennis; Rounders; We love reading; Dance; Knitting / sewing / crochet; Cooking; Board games</w:t>
            </w:r>
          </w:p>
          <w:p w14:paraId="6B53AC2C" w14:textId="5F912EDC" w:rsidR="00786AB7" w:rsidRPr="00363310" w:rsidRDefault="00786AB7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363310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Trips</w:t>
            </w:r>
          </w:p>
          <w:p w14:paraId="28EFFCF2" w14:textId="4731F808" w:rsidR="00F450BA" w:rsidRPr="00D76AE9" w:rsidRDefault="0097450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Y5 Planetarium; Y6 Peel House</w:t>
            </w:r>
            <w:r w:rsidR="00BC0D5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Y3 St Faith’s Advent; Choir at Meridian</w:t>
            </w:r>
          </w:p>
          <w:p w14:paraId="55C848EA" w14:textId="58E728E7" w:rsidR="0079614E" w:rsidRPr="00D76AE9" w:rsidRDefault="00D93DBF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D76AE9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Events</w:t>
            </w:r>
            <w:r w:rsidR="00E3197A" w:rsidRPr="00D76AE9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 xml:space="preserve">; </w:t>
            </w:r>
          </w:p>
          <w:p w14:paraId="1BE4E17F" w14:textId="1B02213A" w:rsidR="00F450BA" w:rsidRPr="00D76AE9" w:rsidRDefault="0097450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Coffee Mornings; </w:t>
            </w:r>
            <w:r w:rsidR="00617EC3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Y3 Drop Stop and Read</w:t>
            </w: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Individual photos; Parent Consultations; Police Van Visit; No Pans Day; Reverse Advent Calendar; Y6 Theatre Company Visit; Remembrance Tree; Carol Service</w:t>
            </w:r>
            <w:r w:rsidR="00BC0D5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Christmas Performances; Secrets Rooms; Catch Up Flu Immunisation; Christmas Parties</w:t>
            </w:r>
          </w:p>
          <w:p w14:paraId="17C5A52E" w14:textId="77777777" w:rsidR="00B80903" w:rsidRPr="0085075A" w:rsidRDefault="00B80903" w:rsidP="0079614E">
            <w:pPr>
              <w:contextualSpacing/>
              <w:rPr>
                <w:rFonts w:ascii="Comic Sans MS" w:eastAsia="Calibri" w:hAnsi="Comic Sans MS"/>
                <w:color w:val="FF0000"/>
                <w:sz w:val="7"/>
                <w:szCs w:val="7"/>
                <w:lang w:eastAsia="en-US"/>
              </w:rPr>
            </w:pPr>
          </w:p>
          <w:p w14:paraId="5AEFF202" w14:textId="77777777" w:rsidR="00D93DBF" w:rsidRPr="0099030B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99030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Training and development</w:t>
            </w:r>
          </w:p>
          <w:p w14:paraId="500A0A8D" w14:textId="145E927B" w:rsidR="0079614E" w:rsidRPr="00631CB4" w:rsidRDefault="0079614E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Twilights</w:t>
            </w:r>
            <w:r w:rsidR="00CB0808" w:rsidRPr="00631CB4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 xml:space="preserve"> / INSET Days</w:t>
            </w:r>
          </w:p>
          <w:p w14:paraId="0B263814" w14:textId="7DD6F047" w:rsidR="00B80903" w:rsidRPr="00631CB4" w:rsidRDefault="00617EC3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Teacher / LSA Partnership; My Happy Mind</w:t>
            </w:r>
            <w:r w:rsidR="0097450F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Moderation; Action planning</w:t>
            </w:r>
            <w:r w:rsidR="00BC0D5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Disadvantaged pupils; Neurodiversity</w:t>
            </w:r>
          </w:p>
          <w:p w14:paraId="5EC0F7F7" w14:textId="6A652E6A" w:rsidR="0079614E" w:rsidRDefault="00D93DBF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99030B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External courses</w:t>
            </w:r>
            <w:r w:rsidR="00F20EC7" w:rsidRPr="0099030B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 xml:space="preserve"> / LA Adviser</w:t>
            </w:r>
          </w:p>
          <w:p w14:paraId="46B28D95" w14:textId="34F5A92C" w:rsidR="00451C72" w:rsidRPr="00451C72" w:rsidRDefault="00617EC3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Prevent; Reach2Teach</w:t>
            </w:r>
            <w:r w:rsidR="0097450F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SWAN; Section 19 Permits; English conference; Back to Basics; Transforming SEND;</w:t>
            </w:r>
            <w:r w:rsidR="00BC0D5B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</w:t>
            </w:r>
            <w:r w:rsidR="0097450F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Behaviour; Maths Managers; Safer Recruitment</w:t>
            </w:r>
          </w:p>
          <w:p w14:paraId="4DFBE413" w14:textId="77777777" w:rsidR="00CF4D97" w:rsidRPr="00631CB4" w:rsidRDefault="00675E8D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Networks</w:t>
            </w:r>
          </w:p>
          <w:p w14:paraId="1F2D4C6C" w14:textId="6CF8F514" w:rsidR="00F450BA" w:rsidRPr="00631CB4" w:rsidRDefault="00CF4D97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ECT; </w:t>
            </w:r>
            <w:r w:rsidR="00A373DD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Mat</w:t>
            </w:r>
            <w:r w:rsidR="0099030B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hs; English; School Admin; </w:t>
            </w:r>
            <w:r w:rsidR="00A373DD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District HT</w:t>
            </w:r>
            <w:r w:rsidR="006B03F0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Attendance</w:t>
            </w:r>
            <w:r w:rsidR="00451C72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RE; SENCo</w:t>
            </w:r>
            <w:r w:rsidR="0097450F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Circle; Science</w:t>
            </w:r>
          </w:p>
          <w:p w14:paraId="7B798B19" w14:textId="6805053F" w:rsidR="0079614E" w:rsidRPr="00631CB4" w:rsidRDefault="0079614E" w:rsidP="0079614E">
            <w:pPr>
              <w:contextualSpacing/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b/>
                <w:sz w:val="12"/>
                <w:szCs w:val="12"/>
                <w:lang w:eastAsia="en-US"/>
              </w:rPr>
              <w:t>In House</w:t>
            </w:r>
          </w:p>
          <w:p w14:paraId="7634CE70" w14:textId="492D457E" w:rsidR="00F20EC7" w:rsidRPr="00631CB4" w:rsidRDefault="00CC284F" w:rsidP="0079614E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ECT Induction</w:t>
            </w:r>
            <w:r w:rsidR="00D76AE9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; </w:t>
            </w:r>
            <w:r w:rsidR="00451C72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LSA training</w:t>
            </w:r>
          </w:p>
          <w:p w14:paraId="5DC21F15" w14:textId="77777777" w:rsidR="00F450BA" w:rsidRPr="0085075A" w:rsidRDefault="00F450BA" w:rsidP="0079614E">
            <w:pPr>
              <w:contextualSpacing/>
              <w:rPr>
                <w:rFonts w:ascii="Comic Sans MS" w:eastAsia="Calibri" w:hAnsi="Comic Sans MS"/>
                <w:color w:val="FF0000"/>
                <w:sz w:val="7"/>
                <w:szCs w:val="7"/>
                <w:lang w:eastAsia="en-US"/>
              </w:rPr>
            </w:pPr>
          </w:p>
          <w:p w14:paraId="78FAF753" w14:textId="77777777" w:rsidR="00D93DBF" w:rsidRPr="0099030B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99030B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Monitoring</w:t>
            </w:r>
          </w:p>
          <w:p w14:paraId="57FD2D57" w14:textId="3BC17B2C" w:rsidR="00631CB4" w:rsidRPr="0075694E" w:rsidRDefault="00CC284F" w:rsidP="00631CB4">
            <w:p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L</w:t>
            </w:r>
            <w:r w:rsidR="00B92559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earning walks / drop ins; </w:t>
            </w:r>
            <w:r w:rsidR="00A26909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Safeguarding / SEND / Health</w:t>
            </w:r>
            <w:r w:rsidR="00B92559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 </w:t>
            </w:r>
            <w:r w:rsidR="00631CB4" w:rsidRPr="00631CB4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and Safety Governor Monitoring</w:t>
            </w:r>
            <w:r w:rsidR="00451C72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Performance Management (</w:t>
            </w:r>
            <w:r w:rsidR="00617EC3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Support Staff</w:t>
            </w:r>
            <w:r w:rsidR="00451C72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)</w:t>
            </w:r>
            <w:r w:rsidR="00617EC3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; Pupil Progress Meetings</w:t>
            </w:r>
          </w:p>
        </w:tc>
      </w:tr>
      <w:tr w:rsidR="000B1A46" w:rsidRPr="000B1A46" w14:paraId="3E9E7F8A" w14:textId="77777777" w:rsidTr="002A73A0">
        <w:trPr>
          <w:trHeight w:val="3984"/>
        </w:trPr>
        <w:tc>
          <w:tcPr>
            <w:tcW w:w="7366" w:type="dxa"/>
            <w:vMerge/>
          </w:tcPr>
          <w:p w14:paraId="0DE4B5B7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12"/>
                <w:szCs w:val="12"/>
              </w:rPr>
            </w:pPr>
          </w:p>
        </w:tc>
        <w:tc>
          <w:tcPr>
            <w:tcW w:w="6096" w:type="dxa"/>
            <w:shd w:val="clear" w:color="auto" w:fill="auto"/>
          </w:tcPr>
          <w:p w14:paraId="2615A58D" w14:textId="3565D5A8" w:rsidR="00D93DBF" w:rsidRPr="00157B05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157B05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Attendance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2"/>
              <w:gridCol w:w="1014"/>
              <w:gridCol w:w="1162"/>
              <w:gridCol w:w="1482"/>
            </w:tblGrid>
            <w:tr w:rsidR="00E71528" w:rsidRPr="00E71528" w14:paraId="5DD354D1" w14:textId="77777777" w:rsidTr="00266535">
              <w:trPr>
                <w:cantSplit/>
                <w:trHeight w:val="347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61A86" w14:textId="77777777" w:rsidR="00D93DBF" w:rsidRPr="00AB75A8" w:rsidRDefault="00C80ED4" w:rsidP="00E32E13">
                  <w:pPr>
                    <w:rPr>
                      <w:rFonts w:ascii="Comic Sans MS" w:eastAsia="Calibri" w:hAnsi="Comic Sans MS"/>
                      <w:b/>
                      <w:sz w:val="12"/>
                      <w:szCs w:val="12"/>
                      <w:u w:val="single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(</w:t>
                  </w:r>
                  <w:r w:rsidR="00D93DBF"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National average: 96%</w:t>
                  </w:r>
                  <w:r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)</w:t>
                  </w:r>
                  <w:r w:rsidR="00D93DBF"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u w:val="single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B7951" w14:textId="6EAC4E5A" w:rsidR="00D93DBF" w:rsidRPr="00AB75A8" w:rsidRDefault="006068EE" w:rsidP="006068EE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F</w:t>
                  </w:r>
                  <w:r w:rsidR="00D93DBF"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rom start of year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9986F" w14:textId="77777777" w:rsidR="00D93DBF" w:rsidRPr="00AB75A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last half term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F27F9" w14:textId="28DAB081" w:rsidR="00D93DBF" w:rsidRPr="00AB75A8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</w:t>
                  </w:r>
                  <w:r w:rsid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mpared with this point </w:t>
                  </w:r>
                  <w:r w:rsidR="00BB1831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last year</w:t>
                  </w:r>
                </w:p>
              </w:tc>
            </w:tr>
            <w:tr w:rsidR="00AB75A8" w:rsidRPr="00AB75A8" w14:paraId="754F3152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4442F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Y3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24AD5" w14:textId="5E64277E" w:rsidR="00D93DBF" w:rsidRPr="00DF42FC" w:rsidRDefault="00DF42FC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  <w:r w:rsidR="007E3713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.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B17FD" w14:textId="30E3C4D0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-0.2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1E3AD45" w14:textId="19EE28FE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+2.3</w:t>
                  </w:r>
                </w:p>
              </w:tc>
            </w:tr>
            <w:tr w:rsidR="00AB75A8" w:rsidRPr="00AB75A8" w14:paraId="7B3411BC" w14:textId="77777777" w:rsidTr="00DF42FC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07E06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Y4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1478D" w14:textId="0C0F2211" w:rsidR="00D93DBF" w:rsidRPr="00DF42FC" w:rsidRDefault="0068669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  <w:r w:rsidR="007E3713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.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A1F0839" w14:textId="2486D927" w:rsidR="00D93DBF" w:rsidRPr="00DF42FC" w:rsidRDefault="007E3713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0.1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77173FC" w14:textId="5908D887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</w:t>
                  </w:r>
                </w:p>
              </w:tc>
            </w:tr>
            <w:tr w:rsidR="00AB75A8" w:rsidRPr="00AB75A8" w14:paraId="3297E415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053F3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Y5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6AB8C" w14:textId="69B0B8BB" w:rsidR="00D93DBF" w:rsidRPr="00DF42FC" w:rsidRDefault="00760395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6.6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85BC4" w14:textId="2097C9AC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-0.6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0060D6E2" w14:textId="0C9BB20F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+1.3</w:t>
                  </w:r>
                </w:p>
              </w:tc>
            </w:tr>
            <w:tr w:rsidR="00AB75A8" w:rsidRPr="00AB75A8" w14:paraId="507D91BE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09C8E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Y6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06158" w14:textId="3A924EF5" w:rsidR="00D93DBF" w:rsidRPr="00DF42FC" w:rsidRDefault="00DF42FC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9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.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3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75CA1" w14:textId="3923865B" w:rsidR="00D93DBF" w:rsidRPr="00DF42FC" w:rsidRDefault="00E66E29" w:rsidP="00E66E29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-0.9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E35E5" w14:textId="351F65D1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-0.1</w:t>
                  </w:r>
                </w:p>
              </w:tc>
            </w:tr>
            <w:tr w:rsidR="00AB75A8" w:rsidRPr="00AB75A8" w14:paraId="6F03EF77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72EB2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Whole School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CD35C" w14:textId="5815FC76" w:rsidR="00D93DBF" w:rsidRPr="00DF42FC" w:rsidRDefault="00DF42FC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9</w:t>
                  </w:r>
                  <w:r w:rsidR="00E66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6</w:t>
                  </w:r>
                  <w:r w:rsidRPr="00DF42FC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.</w:t>
                  </w:r>
                  <w:r w:rsidR="00E66E29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8</w:t>
                  </w:r>
                  <w:r w:rsidR="006068EE" w:rsidRPr="00DF42FC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370DF" w14:textId="2B21B655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-0.4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E2FC1F9" w14:textId="32E63BD2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+1.1</w:t>
                  </w:r>
                </w:p>
              </w:tc>
            </w:tr>
            <w:tr w:rsidR="00AB75A8" w:rsidRPr="00AB75A8" w14:paraId="15CA2212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34DF8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Authorised absence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27350" w14:textId="035A6449" w:rsidR="00D93DBF" w:rsidRPr="00DF42FC" w:rsidRDefault="007E3713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2.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FBFFE" w14:textId="095EAB41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+0</w:t>
                  </w:r>
                  <w:r w:rsidR="007E3713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.4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B1BB138" w14:textId="49B6B3D9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-1.1</w:t>
                  </w:r>
                </w:p>
              </w:tc>
            </w:tr>
            <w:tr w:rsidR="00AB75A8" w:rsidRPr="00AB75A8" w14:paraId="1EDE9E90" w14:textId="77777777" w:rsidTr="007E3713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4B7D2" w14:textId="77777777" w:rsidR="00D93DBF" w:rsidRPr="00B20415" w:rsidRDefault="00D93DBF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Unauthorised absence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72389" w14:textId="0499FB65" w:rsidR="00D93DBF" w:rsidRPr="00DF42FC" w:rsidRDefault="00DF42FC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0.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7</w:t>
                  </w:r>
                  <w:r w:rsidR="006068EE" w:rsidRPr="00DF42FC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%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76563B30" w14:textId="4FB4FE8F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-0.1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D9984B5" w14:textId="78E6F90F" w:rsidR="00D93DBF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-0.1</w:t>
                  </w:r>
                </w:p>
              </w:tc>
            </w:tr>
            <w:tr w:rsidR="00AB75A8" w:rsidRPr="00AB75A8" w14:paraId="0CE3B5CC" w14:textId="77777777" w:rsidTr="00E66E29">
              <w:trPr>
                <w:cantSplit/>
                <w:trHeight w:val="170"/>
              </w:trPr>
              <w:tc>
                <w:tcPr>
                  <w:tcW w:w="1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2424A" w14:textId="77777777" w:rsidR="005456B9" w:rsidRPr="00B20415" w:rsidRDefault="00266535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No. of p</w:t>
                  </w:r>
                  <w:r w:rsidR="005456B9"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ersistent absentees</w:t>
                  </w:r>
                  <w:r w:rsidRPr="00B20415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 xml:space="preserve"> (10%)</w:t>
                  </w:r>
                </w:p>
              </w:tc>
              <w:tc>
                <w:tcPr>
                  <w:tcW w:w="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18FB3" w14:textId="4AE3EDA3" w:rsidR="005456B9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17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17B76CB" w14:textId="3BB6A16C" w:rsidR="005456B9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-13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3104AE2B" w14:textId="0FA1F7B3" w:rsidR="005456B9" w:rsidRPr="00DF42FC" w:rsidRDefault="00E66E29" w:rsidP="00E32E13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-20</w:t>
                  </w:r>
                </w:p>
              </w:tc>
            </w:tr>
          </w:tbl>
          <w:p w14:paraId="66204FF1" w14:textId="77777777" w:rsidR="00D93DBF" w:rsidRPr="00AB75A8" w:rsidRDefault="00D93DBF" w:rsidP="00E32E13">
            <w:pPr>
              <w:rPr>
                <w:rFonts w:ascii="Comic Sans MS" w:eastAsia="Calibri" w:hAnsi="Comic Sans MS"/>
                <w:b/>
                <w:sz w:val="7"/>
                <w:szCs w:val="7"/>
                <w:u w:val="single"/>
                <w:lang w:eastAsia="en-US"/>
              </w:rPr>
            </w:pPr>
          </w:p>
          <w:p w14:paraId="49200EE1" w14:textId="77777777" w:rsidR="00D93DBF" w:rsidRPr="00157B05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157B05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Penalty Notices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6"/>
              <w:gridCol w:w="1105"/>
              <w:gridCol w:w="1160"/>
              <w:gridCol w:w="1127"/>
              <w:gridCol w:w="1372"/>
            </w:tblGrid>
            <w:tr w:rsidR="00925BE7" w:rsidRPr="00E71528" w14:paraId="5FD06F27" w14:textId="77777777" w:rsidTr="0089429C">
              <w:trPr>
                <w:cantSplit/>
                <w:trHeight w:val="27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F0D7D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59F9B" w14:textId="77777777" w:rsidR="000D58C0" w:rsidRPr="00AB75A8" w:rsidRDefault="00BF20E9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Total</w:t>
                  </w:r>
                  <w:r w:rsidR="000D58C0"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this half term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E2BD0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last half term</w:t>
                  </w:r>
                </w:p>
              </w:tc>
              <w:tc>
                <w:tcPr>
                  <w:tcW w:w="9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DFBA9" w14:textId="77777777" w:rsidR="000D58C0" w:rsidRPr="00AB75A8" w:rsidRDefault="000D58C0" w:rsidP="00BF20E9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Total this year</w:t>
                  </w:r>
                </w:p>
              </w:tc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E5B50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Compared with this point last year</w:t>
                  </w:r>
                </w:p>
              </w:tc>
            </w:tr>
            <w:tr w:rsidR="00925BE7" w:rsidRPr="004369BF" w14:paraId="1BA3D337" w14:textId="77777777" w:rsidTr="00E66E29">
              <w:trPr>
                <w:cantSplit/>
                <w:trHeight w:val="170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D5164" w14:textId="77777777" w:rsidR="0089429C" w:rsidRPr="008F5FA2" w:rsidRDefault="0089429C" w:rsidP="0089429C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8F5FA2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LOA Requests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B3AD0" w14:textId="2B26F6EB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20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624B5F19" w14:textId="2B164DAE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-15</w:t>
                  </w:r>
                </w:p>
              </w:tc>
              <w:tc>
                <w:tcPr>
                  <w:tcW w:w="9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3D751" w14:textId="796C840D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  <w:r w:rsidR="00595B6A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5</w:t>
                  </w:r>
                </w:p>
              </w:tc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476B5" w14:textId="009E8C9A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+21</w:t>
                  </w:r>
                </w:p>
              </w:tc>
            </w:tr>
            <w:tr w:rsidR="00925BE7" w:rsidRPr="004369BF" w14:paraId="4AAEBA95" w14:textId="77777777" w:rsidTr="00E66E29">
              <w:trPr>
                <w:cantSplit/>
                <w:trHeight w:val="170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612E9" w14:textId="77777777" w:rsidR="0089429C" w:rsidRPr="008F5FA2" w:rsidRDefault="0089429C" w:rsidP="0089429C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8F5FA2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PNs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4AF32" w14:textId="50E7643D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4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ED46877" w14:textId="6C8F413D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-16</w:t>
                  </w:r>
                </w:p>
              </w:tc>
              <w:tc>
                <w:tcPr>
                  <w:tcW w:w="9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44D54" w14:textId="379379F3" w:rsidR="0089429C" w:rsidRPr="00A67A4F" w:rsidRDefault="00A67A4F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67A4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2</w:t>
                  </w:r>
                  <w:r w:rsidR="00E66E29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4</w:t>
                  </w:r>
                </w:p>
              </w:tc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475C3" w14:textId="0B8354F5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+15</w:t>
                  </w:r>
                </w:p>
              </w:tc>
            </w:tr>
            <w:tr w:rsidR="00925BE7" w:rsidRPr="004369BF" w14:paraId="50B248D7" w14:textId="77777777" w:rsidTr="00EA6630">
              <w:trPr>
                <w:cantSplit/>
                <w:trHeight w:val="170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3CB51" w14:textId="7D70DD6C" w:rsidR="0089429C" w:rsidRPr="008F5FA2" w:rsidRDefault="00C20B48" w:rsidP="0089429C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  <w:r w:rsidRPr="008F5FA2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>LIT</w:t>
                  </w:r>
                  <w:r w:rsidR="0089429C" w:rsidRPr="008F5FA2"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  <w:t xml:space="preserve"> Referrals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DCE8A" w14:textId="2C4B9744" w:rsidR="0089429C" w:rsidRPr="00A67A4F" w:rsidRDefault="00EA6630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67A4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9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29586A79" w14:textId="3EE9534E" w:rsidR="0089429C" w:rsidRPr="00A67A4F" w:rsidRDefault="006068EE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67A4F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=</w:t>
                  </w:r>
                </w:p>
              </w:tc>
              <w:tc>
                <w:tcPr>
                  <w:tcW w:w="9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0726E" w14:textId="4E3FB5A5" w:rsidR="0089429C" w:rsidRPr="00A67A4F" w:rsidRDefault="00595B6A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0</w:t>
                  </w:r>
                </w:p>
              </w:tc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1118A08D" w14:textId="0025D15F" w:rsidR="0089429C" w:rsidRPr="00A67A4F" w:rsidRDefault="00E66E29" w:rsidP="0089429C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-1</w:t>
                  </w:r>
                </w:p>
              </w:tc>
            </w:tr>
          </w:tbl>
          <w:p w14:paraId="6B62F1B3" w14:textId="77777777" w:rsidR="00D93DBF" w:rsidRPr="004369BF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7"/>
                <w:szCs w:val="7"/>
              </w:rPr>
            </w:pPr>
          </w:p>
          <w:p w14:paraId="603A5B0C" w14:textId="77777777" w:rsidR="00D93DBF" w:rsidRPr="0082021B" w:rsidRDefault="00D93DBF" w:rsidP="00E32E13">
            <w:pPr>
              <w:rPr>
                <w:rFonts w:ascii="Comic Sans MS" w:eastAsia="Calibri" w:hAnsi="Comic Sans MS"/>
                <w:b/>
                <w:noProof/>
                <w:sz w:val="16"/>
                <w:szCs w:val="16"/>
              </w:rPr>
            </w:pPr>
            <w:r w:rsidRPr="0082021B">
              <w:rPr>
                <w:rFonts w:ascii="Comic Sans MS" w:eastAsia="Calibri" w:hAnsi="Comic Sans MS"/>
                <w:b/>
                <w:noProof/>
                <w:sz w:val="16"/>
                <w:szCs w:val="16"/>
              </w:rPr>
              <w:t>Key strategies</w:t>
            </w:r>
          </w:p>
          <w:p w14:paraId="7C7C952E" w14:textId="77777777" w:rsidR="00D93DBF" w:rsidRPr="0082021B" w:rsidRDefault="00D93DBF" w:rsidP="00D93DBF">
            <w:pPr>
              <w:numPr>
                <w:ilvl w:val="0"/>
                <w:numId w:val="9"/>
              </w:numPr>
              <w:contextualSpacing/>
              <w:rPr>
                <w:rFonts w:ascii="Comic Sans MS" w:eastAsia="Calibri" w:hAnsi="Comic Sans MS"/>
                <w:noProof/>
                <w:sz w:val="12"/>
                <w:szCs w:val="12"/>
              </w:rPr>
            </w:pPr>
            <w:r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 xml:space="preserve">Daily HSLW attendance monitoring and intervention / </w:t>
            </w:r>
            <w:r w:rsidR="005456B9"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>Fortnightly analysis</w:t>
            </w:r>
          </w:p>
          <w:p w14:paraId="219F3A6B" w14:textId="77777777" w:rsidR="0082021B" w:rsidRPr="0082021B" w:rsidRDefault="00D93DBF" w:rsidP="0082021B">
            <w:pPr>
              <w:numPr>
                <w:ilvl w:val="0"/>
                <w:numId w:val="9"/>
              </w:numPr>
              <w:contextualSpacing/>
              <w:rPr>
                <w:rFonts w:ascii="Comic Sans MS" w:eastAsia="Calibri" w:hAnsi="Comic Sans MS"/>
                <w:b/>
                <w:noProof/>
                <w:sz w:val="12"/>
                <w:szCs w:val="12"/>
              </w:rPr>
            </w:pPr>
            <w:r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>Attendance cert</w:t>
            </w:r>
            <w:r w:rsidR="00BF20E9"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>ificates /</w:t>
            </w:r>
            <w:r w:rsidR="005456B9"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 xml:space="preserve"> Letters / Meetings /</w:t>
            </w:r>
            <w:r w:rsidR="00BF20E9"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 xml:space="preserve"> Pa</w:t>
            </w:r>
            <w:r w:rsidR="005456B9" w:rsidRPr="0082021B">
              <w:rPr>
                <w:rFonts w:ascii="Comic Sans MS" w:eastAsia="Calibri" w:hAnsi="Comic Sans MS"/>
                <w:noProof/>
                <w:sz w:val="12"/>
                <w:szCs w:val="12"/>
              </w:rPr>
              <w:t>renting Contracts</w:t>
            </w:r>
          </w:p>
        </w:tc>
        <w:tc>
          <w:tcPr>
            <w:tcW w:w="2458" w:type="dxa"/>
            <w:vMerge/>
          </w:tcPr>
          <w:p w14:paraId="02F2C34E" w14:textId="77777777" w:rsidR="00D93DBF" w:rsidRPr="000B1A46" w:rsidRDefault="00D93DBF" w:rsidP="00D93DBF">
            <w:pPr>
              <w:numPr>
                <w:ilvl w:val="0"/>
                <w:numId w:val="8"/>
              </w:numPr>
              <w:contextualSpacing/>
              <w:rPr>
                <w:rFonts w:ascii="Comic Sans MS" w:eastAsia="Calibri" w:hAnsi="Comic Sans MS"/>
                <w:color w:val="FF0000"/>
                <w:sz w:val="12"/>
                <w:szCs w:val="12"/>
                <w:lang w:eastAsia="en-US"/>
              </w:rPr>
            </w:pPr>
          </w:p>
        </w:tc>
      </w:tr>
      <w:tr w:rsidR="000B1A46" w:rsidRPr="000B1A46" w14:paraId="4069A4D6" w14:textId="77777777" w:rsidTr="002A73A0">
        <w:trPr>
          <w:trHeight w:val="1860"/>
        </w:trPr>
        <w:tc>
          <w:tcPr>
            <w:tcW w:w="7366" w:type="dxa"/>
            <w:vMerge/>
          </w:tcPr>
          <w:p w14:paraId="680A4E5D" w14:textId="77777777" w:rsidR="00D93DBF" w:rsidRPr="000B1A46" w:rsidRDefault="00D93DBF" w:rsidP="00E32E13">
            <w:pPr>
              <w:rPr>
                <w:rFonts w:ascii="Comic Sans MS" w:eastAsia="Calibri" w:hAnsi="Comic Sans MS"/>
                <w:noProof/>
                <w:color w:val="FF0000"/>
                <w:sz w:val="12"/>
                <w:szCs w:val="12"/>
              </w:rPr>
            </w:pPr>
          </w:p>
        </w:tc>
        <w:tc>
          <w:tcPr>
            <w:tcW w:w="6096" w:type="dxa"/>
            <w:shd w:val="clear" w:color="auto" w:fill="auto"/>
          </w:tcPr>
          <w:p w14:paraId="021EB3DA" w14:textId="77777777" w:rsidR="00D93DBF" w:rsidRPr="0089429C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89429C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Safeguarding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6"/>
              <w:gridCol w:w="1018"/>
              <w:gridCol w:w="1162"/>
              <w:gridCol w:w="1162"/>
              <w:gridCol w:w="1192"/>
            </w:tblGrid>
            <w:tr w:rsidR="000B1A46" w:rsidRPr="000B1A46" w14:paraId="61D09AFB" w14:textId="77777777" w:rsidTr="002A73A0">
              <w:trPr>
                <w:cantSplit/>
                <w:trHeight w:val="189"/>
              </w:trPr>
              <w:tc>
                <w:tcPr>
                  <w:tcW w:w="11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19836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F4B78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Total this half term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28D7C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Compared with last half term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D7FA" w14:textId="77777777" w:rsidR="000D58C0" w:rsidRPr="00AB75A8" w:rsidRDefault="000D58C0" w:rsidP="000D58C0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Total this year</w:t>
                  </w: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D5F5D" w14:textId="77777777" w:rsidR="000D58C0" w:rsidRPr="00AB75A8" w:rsidRDefault="000D58C0" w:rsidP="00E32E13">
                  <w:pPr>
                    <w:jc w:val="center"/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b/>
                      <w:sz w:val="11"/>
                      <w:szCs w:val="11"/>
                      <w:lang w:eastAsia="en-US"/>
                    </w:rPr>
                    <w:t>Compared with this point last yr</w:t>
                  </w:r>
                </w:p>
              </w:tc>
            </w:tr>
            <w:tr w:rsidR="00C5569D" w:rsidRPr="000B1A46" w14:paraId="1BD7D3CC" w14:textId="77777777" w:rsidTr="000F090D">
              <w:trPr>
                <w:cantSplit/>
                <w:trHeight w:val="170"/>
              </w:trPr>
              <w:tc>
                <w:tcPr>
                  <w:tcW w:w="11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7B824" w14:textId="3B007BF0" w:rsidR="00C5569D" w:rsidRPr="00AB75A8" w:rsidRDefault="00C5569D" w:rsidP="00C5569D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CPOMS Concerns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063C" w14:textId="2BC41E09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68</w:t>
                  </w:r>
                  <w:r w:rsidR="00D76AE9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(</w:t>
                  </w:r>
                  <w:r w:rsidR="00595B6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37</w:t>
                  </w:r>
                  <w:r w:rsidR="00C5569D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pupils)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9C217" w14:textId="3A4351D4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-34</w:t>
                  </w:r>
                  <w:r w:rsidR="005539BA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(</w:t>
                  </w: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=</w:t>
                  </w:r>
                  <w:r w:rsidR="00C5569D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pupil</w:t>
                  </w:r>
                  <w:r w:rsidR="00911D5A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s</w:t>
                  </w:r>
                  <w:r w:rsidR="00C5569D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)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4C43E" w14:textId="27B03828" w:rsidR="00C5569D" w:rsidRPr="006B03F0" w:rsidRDefault="00595B6A" w:rsidP="00C5569D">
                  <w:pPr>
                    <w:jc w:val="center"/>
                    <w:rPr>
                      <w:rFonts w:ascii="Comic Sans MS" w:eastAsia="Calibri" w:hAnsi="Comic Sans MS"/>
                      <w:color w:val="FF0000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1</w:t>
                  </w:r>
                  <w:r w:rsidR="00617EC3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71</w:t>
                  </w:r>
                  <w:r w:rsidR="005539BA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(</w:t>
                  </w:r>
                  <w:r w:rsidR="00617EC3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53</w:t>
                  </w:r>
                  <w:r w:rsidR="005539BA"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pupils)</w:t>
                  </w: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78A83" w14:textId="51CD31FC" w:rsidR="00C5569D" w:rsidRPr="005539BA" w:rsidRDefault="005539BA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-</w:t>
                  </w:r>
                  <w:r w:rsidR="00617EC3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83</w:t>
                  </w:r>
                  <w:r w:rsidR="00595B6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</w:t>
                  </w:r>
                  <w:r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(</w:t>
                  </w:r>
                  <w:r w:rsidR="00617EC3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-5</w:t>
                  </w:r>
                  <w:r w:rsidRPr="005539BA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 xml:space="preserve"> pupils)</w:t>
                  </w:r>
                </w:p>
              </w:tc>
            </w:tr>
            <w:tr w:rsidR="00C5569D" w:rsidRPr="000B1A46" w14:paraId="1463689B" w14:textId="77777777" w:rsidTr="000F090D">
              <w:trPr>
                <w:cantSplit/>
                <w:trHeight w:val="170"/>
              </w:trPr>
              <w:tc>
                <w:tcPr>
                  <w:tcW w:w="11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ECD7B" w14:textId="77777777" w:rsidR="00C5569D" w:rsidRPr="00AB75A8" w:rsidRDefault="00C5569D" w:rsidP="00C5569D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IARFS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5DCC4" w14:textId="48DE0990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4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584A45" w14:textId="2000F788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-2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009E4" w14:textId="1EF08CA5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10</w:t>
                  </w: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D1EDF" w14:textId="5C93513E" w:rsidR="00C5569D" w:rsidRPr="005539BA" w:rsidRDefault="00595B6A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+</w:t>
                  </w:r>
                  <w:r w:rsidR="00617EC3"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5</w:t>
                  </w:r>
                </w:p>
              </w:tc>
            </w:tr>
            <w:tr w:rsidR="00C5569D" w:rsidRPr="000B1A46" w14:paraId="12D1DE3F" w14:textId="77777777" w:rsidTr="000F090D">
              <w:trPr>
                <w:cantSplit/>
                <w:trHeight w:val="170"/>
              </w:trPr>
              <w:tc>
                <w:tcPr>
                  <w:tcW w:w="11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29E30" w14:textId="77777777" w:rsidR="00C5569D" w:rsidRPr="00AB75A8" w:rsidRDefault="00C5569D" w:rsidP="00C5569D">
                  <w:pPr>
                    <w:jc w:val="center"/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</w:pPr>
                  <w:r w:rsidRPr="00AB75A8">
                    <w:rPr>
                      <w:rFonts w:ascii="Comic Sans MS" w:eastAsia="Calibri" w:hAnsi="Comic Sans MS"/>
                      <w:sz w:val="12"/>
                      <w:szCs w:val="12"/>
                      <w:lang w:eastAsia="en-US"/>
                    </w:rPr>
                    <w:t>Accident Reports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30171" w14:textId="1EF51770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2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2B0D6" w14:textId="461B065C" w:rsidR="00C5569D" w:rsidRPr="005539BA" w:rsidRDefault="00595B6A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+1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36E3D" w14:textId="43977E82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3</w:t>
                  </w: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BCAF5" w14:textId="5A5E0959" w:rsidR="00C5569D" w:rsidRPr="005539BA" w:rsidRDefault="00617EC3" w:rsidP="00C5569D">
                  <w:pPr>
                    <w:jc w:val="center"/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</w:pPr>
                  <w:r>
                    <w:rPr>
                      <w:rFonts w:ascii="Comic Sans MS" w:eastAsia="Calibri" w:hAnsi="Comic Sans MS"/>
                      <w:sz w:val="11"/>
                      <w:szCs w:val="11"/>
                      <w:lang w:eastAsia="en-US"/>
                    </w:rPr>
                    <w:t>-1</w:t>
                  </w:r>
                </w:p>
              </w:tc>
            </w:tr>
          </w:tbl>
          <w:p w14:paraId="296FEF7D" w14:textId="77777777" w:rsidR="00D93DBF" w:rsidRPr="000B1A46" w:rsidRDefault="00D93DBF" w:rsidP="00E32E13">
            <w:pPr>
              <w:rPr>
                <w:rFonts w:ascii="Comic Sans MS" w:eastAsia="Calibri" w:hAnsi="Comic Sans MS"/>
                <w:b/>
                <w:color w:val="FF0000"/>
                <w:sz w:val="7"/>
                <w:szCs w:val="7"/>
                <w:lang w:eastAsia="en-US"/>
              </w:rPr>
            </w:pPr>
          </w:p>
          <w:p w14:paraId="47F9C185" w14:textId="77777777" w:rsidR="00D93DBF" w:rsidRPr="00266535" w:rsidRDefault="00D93DBF" w:rsidP="00E32E13">
            <w:pPr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</w:pPr>
            <w:r w:rsidRPr="00266535">
              <w:rPr>
                <w:rFonts w:ascii="Comic Sans MS" w:eastAsia="Calibri" w:hAnsi="Comic Sans MS"/>
                <w:b/>
                <w:sz w:val="16"/>
                <w:szCs w:val="16"/>
                <w:lang w:eastAsia="en-US"/>
              </w:rPr>
              <w:t>Key strategies</w:t>
            </w:r>
          </w:p>
          <w:p w14:paraId="564B51C1" w14:textId="77777777" w:rsidR="00D93DBF" w:rsidRPr="00266535" w:rsidRDefault="00D93DBF" w:rsidP="00D93DBF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266535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 xml:space="preserve">Weekly DSL meeting to discuss concerns / Half termly Safeguarding Governor monitoring </w:t>
            </w:r>
          </w:p>
          <w:p w14:paraId="501F6427" w14:textId="77777777" w:rsidR="00D93DBF" w:rsidRPr="00266535" w:rsidRDefault="00D93DBF" w:rsidP="00D93DBF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266535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Safeguarding on every staff meeting agenda</w:t>
            </w:r>
          </w:p>
          <w:p w14:paraId="1019B48F" w14:textId="77777777" w:rsidR="00266535" w:rsidRPr="00266535" w:rsidRDefault="00D93DBF" w:rsidP="00266535">
            <w:pPr>
              <w:numPr>
                <w:ilvl w:val="0"/>
                <w:numId w:val="6"/>
              </w:numPr>
              <w:contextualSpacing/>
              <w:rPr>
                <w:rFonts w:ascii="Comic Sans MS" w:eastAsia="Calibri" w:hAnsi="Comic Sans MS"/>
                <w:sz w:val="12"/>
                <w:szCs w:val="12"/>
                <w:lang w:eastAsia="en-US"/>
              </w:rPr>
            </w:pPr>
            <w:r w:rsidRPr="00266535">
              <w:rPr>
                <w:rFonts w:ascii="Comic Sans MS" w:eastAsia="Calibri" w:hAnsi="Comic Sans MS"/>
                <w:sz w:val="12"/>
                <w:szCs w:val="12"/>
                <w:lang w:eastAsia="en-US"/>
              </w:rPr>
              <w:t>Child Protection and Prevent Duty training completed by all staff</w:t>
            </w:r>
          </w:p>
        </w:tc>
        <w:tc>
          <w:tcPr>
            <w:tcW w:w="2458" w:type="dxa"/>
            <w:vMerge/>
          </w:tcPr>
          <w:p w14:paraId="7194DBDC" w14:textId="77777777" w:rsidR="00D93DBF" w:rsidRPr="000B1A46" w:rsidRDefault="00D93DBF" w:rsidP="00E32E13">
            <w:pPr>
              <w:rPr>
                <w:rFonts w:ascii="Comic Sans MS" w:eastAsia="Calibri" w:hAnsi="Comic Sans MS"/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</w:tr>
    </w:tbl>
    <w:p w14:paraId="769D0D3C" w14:textId="77777777" w:rsidR="00F038C7" w:rsidRDefault="00F038C7"/>
    <w:sectPr w:rsidR="00F038C7" w:rsidSect="00D93DB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C9F"/>
    <w:multiLevelType w:val="hybridMultilevel"/>
    <w:tmpl w:val="F0965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5388D"/>
    <w:multiLevelType w:val="hybridMultilevel"/>
    <w:tmpl w:val="302A0CDA"/>
    <w:lvl w:ilvl="0" w:tplc="8AFEA89E">
      <w:start w:val="1"/>
      <w:numFmt w:val="lowerLetter"/>
      <w:lvlText w:val="%1)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42F63"/>
    <w:multiLevelType w:val="hybridMultilevel"/>
    <w:tmpl w:val="48F2D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D3155"/>
    <w:multiLevelType w:val="hybridMultilevel"/>
    <w:tmpl w:val="6BF41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A303D"/>
    <w:multiLevelType w:val="hybridMultilevel"/>
    <w:tmpl w:val="B0229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B419F"/>
    <w:multiLevelType w:val="hybridMultilevel"/>
    <w:tmpl w:val="92509B1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17DF2"/>
    <w:multiLevelType w:val="hybridMultilevel"/>
    <w:tmpl w:val="F09A0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12C86"/>
    <w:multiLevelType w:val="hybridMultilevel"/>
    <w:tmpl w:val="85E66C04"/>
    <w:lvl w:ilvl="0" w:tplc="60AE868E">
      <w:start w:val="1"/>
      <w:numFmt w:val="lowerLetter"/>
      <w:lvlText w:val="%1)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A0F27"/>
    <w:multiLevelType w:val="hybridMultilevel"/>
    <w:tmpl w:val="1CB00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A45C38"/>
    <w:multiLevelType w:val="hybridMultilevel"/>
    <w:tmpl w:val="3E8CC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80DE7"/>
    <w:multiLevelType w:val="hybridMultilevel"/>
    <w:tmpl w:val="03CE5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F1EFD"/>
    <w:multiLevelType w:val="hybridMultilevel"/>
    <w:tmpl w:val="861AF65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32423">
    <w:abstractNumId w:val="0"/>
  </w:num>
  <w:num w:numId="2" w16cid:durableId="694699352">
    <w:abstractNumId w:val="7"/>
  </w:num>
  <w:num w:numId="3" w16cid:durableId="852187735">
    <w:abstractNumId w:val="11"/>
  </w:num>
  <w:num w:numId="4" w16cid:durableId="1331592847">
    <w:abstractNumId w:val="5"/>
  </w:num>
  <w:num w:numId="5" w16cid:durableId="712119293">
    <w:abstractNumId w:val="6"/>
  </w:num>
  <w:num w:numId="6" w16cid:durableId="2012636080">
    <w:abstractNumId w:val="10"/>
  </w:num>
  <w:num w:numId="7" w16cid:durableId="953823778">
    <w:abstractNumId w:val="2"/>
  </w:num>
  <w:num w:numId="8" w16cid:durableId="372846981">
    <w:abstractNumId w:val="8"/>
  </w:num>
  <w:num w:numId="9" w16cid:durableId="1431467274">
    <w:abstractNumId w:val="3"/>
  </w:num>
  <w:num w:numId="10" w16cid:durableId="581834352">
    <w:abstractNumId w:val="9"/>
  </w:num>
  <w:num w:numId="11" w16cid:durableId="1214807616">
    <w:abstractNumId w:val="4"/>
  </w:num>
  <w:num w:numId="12" w16cid:durableId="91810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BF"/>
    <w:rsid w:val="00004E7B"/>
    <w:rsid w:val="0002118F"/>
    <w:rsid w:val="00024982"/>
    <w:rsid w:val="00031EFC"/>
    <w:rsid w:val="00040C99"/>
    <w:rsid w:val="00044B0B"/>
    <w:rsid w:val="00062B7C"/>
    <w:rsid w:val="000677E8"/>
    <w:rsid w:val="0007447A"/>
    <w:rsid w:val="000815F8"/>
    <w:rsid w:val="000B1A46"/>
    <w:rsid w:val="000C1B73"/>
    <w:rsid w:val="000C3F83"/>
    <w:rsid w:val="000D58C0"/>
    <w:rsid w:val="000D7A25"/>
    <w:rsid w:val="000E2824"/>
    <w:rsid w:val="000E7DFD"/>
    <w:rsid w:val="000F090D"/>
    <w:rsid w:val="000F5994"/>
    <w:rsid w:val="001016FF"/>
    <w:rsid w:val="00107F71"/>
    <w:rsid w:val="00124042"/>
    <w:rsid w:val="00124B93"/>
    <w:rsid w:val="00125B3C"/>
    <w:rsid w:val="00133974"/>
    <w:rsid w:val="00157B05"/>
    <w:rsid w:val="001938CD"/>
    <w:rsid w:val="00194E2A"/>
    <w:rsid w:val="001B615E"/>
    <w:rsid w:val="001E0259"/>
    <w:rsid w:val="001F68EF"/>
    <w:rsid w:val="00205195"/>
    <w:rsid w:val="0020522D"/>
    <w:rsid w:val="002320B8"/>
    <w:rsid w:val="002506E5"/>
    <w:rsid w:val="00255DB9"/>
    <w:rsid w:val="00260C9B"/>
    <w:rsid w:val="00263D12"/>
    <w:rsid w:val="00266535"/>
    <w:rsid w:val="00286352"/>
    <w:rsid w:val="00292C04"/>
    <w:rsid w:val="002A05BB"/>
    <w:rsid w:val="002A17C7"/>
    <w:rsid w:val="002A2AB6"/>
    <w:rsid w:val="002A73A0"/>
    <w:rsid w:val="002B055A"/>
    <w:rsid w:val="002C187B"/>
    <w:rsid w:val="002C1F33"/>
    <w:rsid w:val="002D6A2B"/>
    <w:rsid w:val="002E16E5"/>
    <w:rsid w:val="002F1D62"/>
    <w:rsid w:val="00300D57"/>
    <w:rsid w:val="00305D4A"/>
    <w:rsid w:val="003133F7"/>
    <w:rsid w:val="003236D2"/>
    <w:rsid w:val="00332661"/>
    <w:rsid w:val="00335BF7"/>
    <w:rsid w:val="00347140"/>
    <w:rsid w:val="00354D14"/>
    <w:rsid w:val="003550A2"/>
    <w:rsid w:val="00363310"/>
    <w:rsid w:val="003734FE"/>
    <w:rsid w:val="003758CC"/>
    <w:rsid w:val="0038062A"/>
    <w:rsid w:val="00383726"/>
    <w:rsid w:val="00390D01"/>
    <w:rsid w:val="00393587"/>
    <w:rsid w:val="00395884"/>
    <w:rsid w:val="003958B5"/>
    <w:rsid w:val="00396CA6"/>
    <w:rsid w:val="003B44C8"/>
    <w:rsid w:val="003B4661"/>
    <w:rsid w:val="003B73E2"/>
    <w:rsid w:val="003C1017"/>
    <w:rsid w:val="003D5976"/>
    <w:rsid w:val="003E621E"/>
    <w:rsid w:val="004104CF"/>
    <w:rsid w:val="00411CE6"/>
    <w:rsid w:val="00430864"/>
    <w:rsid w:val="00435963"/>
    <w:rsid w:val="004369BF"/>
    <w:rsid w:val="0044018A"/>
    <w:rsid w:val="00441CB8"/>
    <w:rsid w:val="00451C72"/>
    <w:rsid w:val="004521A4"/>
    <w:rsid w:val="0046143D"/>
    <w:rsid w:val="00467C0E"/>
    <w:rsid w:val="00481076"/>
    <w:rsid w:val="00493E6E"/>
    <w:rsid w:val="00494AF1"/>
    <w:rsid w:val="004B7A40"/>
    <w:rsid w:val="004D559F"/>
    <w:rsid w:val="004E0B57"/>
    <w:rsid w:val="004E20E3"/>
    <w:rsid w:val="004F711E"/>
    <w:rsid w:val="005018D5"/>
    <w:rsid w:val="005043C9"/>
    <w:rsid w:val="00507BF5"/>
    <w:rsid w:val="005158E2"/>
    <w:rsid w:val="00530003"/>
    <w:rsid w:val="005456B9"/>
    <w:rsid w:val="005539BA"/>
    <w:rsid w:val="00570889"/>
    <w:rsid w:val="005736B7"/>
    <w:rsid w:val="00574099"/>
    <w:rsid w:val="00595B6A"/>
    <w:rsid w:val="00596EF5"/>
    <w:rsid w:val="005973E9"/>
    <w:rsid w:val="005D47C0"/>
    <w:rsid w:val="005E4836"/>
    <w:rsid w:val="005F04BD"/>
    <w:rsid w:val="006068EE"/>
    <w:rsid w:val="00615CEA"/>
    <w:rsid w:val="00617EC3"/>
    <w:rsid w:val="0062000B"/>
    <w:rsid w:val="00622B9B"/>
    <w:rsid w:val="006306D5"/>
    <w:rsid w:val="00631CB4"/>
    <w:rsid w:val="00633893"/>
    <w:rsid w:val="0063528A"/>
    <w:rsid w:val="00647A79"/>
    <w:rsid w:val="00655646"/>
    <w:rsid w:val="00664876"/>
    <w:rsid w:val="00675E8D"/>
    <w:rsid w:val="00686699"/>
    <w:rsid w:val="006902CF"/>
    <w:rsid w:val="006952E9"/>
    <w:rsid w:val="006971B8"/>
    <w:rsid w:val="006B03F0"/>
    <w:rsid w:val="006B471C"/>
    <w:rsid w:val="006B6309"/>
    <w:rsid w:val="006B790C"/>
    <w:rsid w:val="006C48D1"/>
    <w:rsid w:val="006C5476"/>
    <w:rsid w:val="006D6559"/>
    <w:rsid w:val="006D701E"/>
    <w:rsid w:val="006E2B05"/>
    <w:rsid w:val="006F24B2"/>
    <w:rsid w:val="006F2F60"/>
    <w:rsid w:val="00705C0D"/>
    <w:rsid w:val="007151F9"/>
    <w:rsid w:val="00736DE7"/>
    <w:rsid w:val="0074237E"/>
    <w:rsid w:val="007438F0"/>
    <w:rsid w:val="0075694E"/>
    <w:rsid w:val="00760395"/>
    <w:rsid w:val="007620CF"/>
    <w:rsid w:val="00780BAB"/>
    <w:rsid w:val="00786AB7"/>
    <w:rsid w:val="007939D1"/>
    <w:rsid w:val="0079614E"/>
    <w:rsid w:val="00797C73"/>
    <w:rsid w:val="007A289F"/>
    <w:rsid w:val="007B2675"/>
    <w:rsid w:val="007B2A15"/>
    <w:rsid w:val="007D6448"/>
    <w:rsid w:val="007E3713"/>
    <w:rsid w:val="007E422F"/>
    <w:rsid w:val="00800024"/>
    <w:rsid w:val="00803DCB"/>
    <w:rsid w:val="00810F09"/>
    <w:rsid w:val="008170AF"/>
    <w:rsid w:val="0082021B"/>
    <w:rsid w:val="00822CDE"/>
    <w:rsid w:val="00833538"/>
    <w:rsid w:val="00835BCC"/>
    <w:rsid w:val="0085075A"/>
    <w:rsid w:val="008712FB"/>
    <w:rsid w:val="008901F9"/>
    <w:rsid w:val="0089429C"/>
    <w:rsid w:val="008B0D47"/>
    <w:rsid w:val="008B7620"/>
    <w:rsid w:val="008B7FDF"/>
    <w:rsid w:val="008C5EFE"/>
    <w:rsid w:val="008F5FA2"/>
    <w:rsid w:val="00911D5A"/>
    <w:rsid w:val="00925BE7"/>
    <w:rsid w:val="00934688"/>
    <w:rsid w:val="0094379E"/>
    <w:rsid w:val="00947DCC"/>
    <w:rsid w:val="009506CE"/>
    <w:rsid w:val="009551A5"/>
    <w:rsid w:val="00972A00"/>
    <w:rsid w:val="0097450F"/>
    <w:rsid w:val="00977F96"/>
    <w:rsid w:val="009804DC"/>
    <w:rsid w:val="00987DED"/>
    <w:rsid w:val="0099030B"/>
    <w:rsid w:val="009B486C"/>
    <w:rsid w:val="009B4EBE"/>
    <w:rsid w:val="009C723C"/>
    <w:rsid w:val="009D2B1A"/>
    <w:rsid w:val="009D7381"/>
    <w:rsid w:val="009D75DF"/>
    <w:rsid w:val="00A06FBC"/>
    <w:rsid w:val="00A11532"/>
    <w:rsid w:val="00A15E29"/>
    <w:rsid w:val="00A26909"/>
    <w:rsid w:val="00A321C4"/>
    <w:rsid w:val="00A373DD"/>
    <w:rsid w:val="00A50752"/>
    <w:rsid w:val="00A50875"/>
    <w:rsid w:val="00A569F3"/>
    <w:rsid w:val="00A61F4F"/>
    <w:rsid w:val="00A61FD8"/>
    <w:rsid w:val="00A64754"/>
    <w:rsid w:val="00A651B0"/>
    <w:rsid w:val="00A67A4F"/>
    <w:rsid w:val="00A731DE"/>
    <w:rsid w:val="00A75CB9"/>
    <w:rsid w:val="00A80418"/>
    <w:rsid w:val="00A80B1D"/>
    <w:rsid w:val="00A84524"/>
    <w:rsid w:val="00A91912"/>
    <w:rsid w:val="00A9505F"/>
    <w:rsid w:val="00AA6F37"/>
    <w:rsid w:val="00AB75A8"/>
    <w:rsid w:val="00AC140D"/>
    <w:rsid w:val="00AC56C2"/>
    <w:rsid w:val="00AD34F8"/>
    <w:rsid w:val="00AE59F2"/>
    <w:rsid w:val="00AE7961"/>
    <w:rsid w:val="00AF4FDF"/>
    <w:rsid w:val="00B020E2"/>
    <w:rsid w:val="00B04C31"/>
    <w:rsid w:val="00B111FF"/>
    <w:rsid w:val="00B12292"/>
    <w:rsid w:val="00B14987"/>
    <w:rsid w:val="00B20415"/>
    <w:rsid w:val="00B27AD7"/>
    <w:rsid w:val="00B34A9D"/>
    <w:rsid w:val="00B4489C"/>
    <w:rsid w:val="00B70858"/>
    <w:rsid w:val="00B70CEB"/>
    <w:rsid w:val="00B74CF1"/>
    <w:rsid w:val="00B80903"/>
    <w:rsid w:val="00B83F45"/>
    <w:rsid w:val="00B8545E"/>
    <w:rsid w:val="00B85FD1"/>
    <w:rsid w:val="00B8756B"/>
    <w:rsid w:val="00B92559"/>
    <w:rsid w:val="00B96DED"/>
    <w:rsid w:val="00BA3C04"/>
    <w:rsid w:val="00BA5A55"/>
    <w:rsid w:val="00BB1831"/>
    <w:rsid w:val="00BC0D5B"/>
    <w:rsid w:val="00BC1846"/>
    <w:rsid w:val="00BC3E91"/>
    <w:rsid w:val="00BC4925"/>
    <w:rsid w:val="00BE183E"/>
    <w:rsid w:val="00BE3FFD"/>
    <w:rsid w:val="00BE704B"/>
    <w:rsid w:val="00BF06C9"/>
    <w:rsid w:val="00BF20E9"/>
    <w:rsid w:val="00BF298E"/>
    <w:rsid w:val="00C00CEF"/>
    <w:rsid w:val="00C1375C"/>
    <w:rsid w:val="00C13A83"/>
    <w:rsid w:val="00C16108"/>
    <w:rsid w:val="00C20B48"/>
    <w:rsid w:val="00C25E49"/>
    <w:rsid w:val="00C52EF3"/>
    <w:rsid w:val="00C5569D"/>
    <w:rsid w:val="00C75A6B"/>
    <w:rsid w:val="00C7697B"/>
    <w:rsid w:val="00C76B14"/>
    <w:rsid w:val="00C80ED4"/>
    <w:rsid w:val="00C8151B"/>
    <w:rsid w:val="00C81C50"/>
    <w:rsid w:val="00C822FA"/>
    <w:rsid w:val="00C87980"/>
    <w:rsid w:val="00CB0808"/>
    <w:rsid w:val="00CB5927"/>
    <w:rsid w:val="00CC12AC"/>
    <w:rsid w:val="00CC1304"/>
    <w:rsid w:val="00CC1B95"/>
    <w:rsid w:val="00CC284F"/>
    <w:rsid w:val="00CC489B"/>
    <w:rsid w:val="00CF17B8"/>
    <w:rsid w:val="00CF4D97"/>
    <w:rsid w:val="00CF72DD"/>
    <w:rsid w:val="00D03984"/>
    <w:rsid w:val="00D14D4E"/>
    <w:rsid w:val="00D24F94"/>
    <w:rsid w:val="00D30E8B"/>
    <w:rsid w:val="00D41114"/>
    <w:rsid w:val="00D50D1D"/>
    <w:rsid w:val="00D65B83"/>
    <w:rsid w:val="00D70285"/>
    <w:rsid w:val="00D74775"/>
    <w:rsid w:val="00D76AE9"/>
    <w:rsid w:val="00D93DBF"/>
    <w:rsid w:val="00DC71BB"/>
    <w:rsid w:val="00DC739B"/>
    <w:rsid w:val="00DD732B"/>
    <w:rsid w:val="00DD732D"/>
    <w:rsid w:val="00DF42FC"/>
    <w:rsid w:val="00E10DE3"/>
    <w:rsid w:val="00E111C4"/>
    <w:rsid w:val="00E12A60"/>
    <w:rsid w:val="00E15B84"/>
    <w:rsid w:val="00E17D66"/>
    <w:rsid w:val="00E3197A"/>
    <w:rsid w:val="00E32411"/>
    <w:rsid w:val="00E32E13"/>
    <w:rsid w:val="00E335C8"/>
    <w:rsid w:val="00E35C5C"/>
    <w:rsid w:val="00E43391"/>
    <w:rsid w:val="00E56051"/>
    <w:rsid w:val="00E646C5"/>
    <w:rsid w:val="00E66E29"/>
    <w:rsid w:val="00E71528"/>
    <w:rsid w:val="00E918EC"/>
    <w:rsid w:val="00E9347E"/>
    <w:rsid w:val="00EA6630"/>
    <w:rsid w:val="00EB0A7C"/>
    <w:rsid w:val="00EB665B"/>
    <w:rsid w:val="00EC1B83"/>
    <w:rsid w:val="00EC66B1"/>
    <w:rsid w:val="00ED02D6"/>
    <w:rsid w:val="00EE22AD"/>
    <w:rsid w:val="00EE3929"/>
    <w:rsid w:val="00EF407B"/>
    <w:rsid w:val="00F03678"/>
    <w:rsid w:val="00F038C7"/>
    <w:rsid w:val="00F127F2"/>
    <w:rsid w:val="00F20EC7"/>
    <w:rsid w:val="00F224D9"/>
    <w:rsid w:val="00F23CC9"/>
    <w:rsid w:val="00F26314"/>
    <w:rsid w:val="00F32C4E"/>
    <w:rsid w:val="00F33B17"/>
    <w:rsid w:val="00F42C57"/>
    <w:rsid w:val="00F450BA"/>
    <w:rsid w:val="00F66E20"/>
    <w:rsid w:val="00F74A63"/>
    <w:rsid w:val="00F85816"/>
    <w:rsid w:val="00F85CBF"/>
    <w:rsid w:val="00F867AE"/>
    <w:rsid w:val="00F9673C"/>
    <w:rsid w:val="00F96EB8"/>
    <w:rsid w:val="00FA1309"/>
    <w:rsid w:val="00FA566C"/>
    <w:rsid w:val="00FC0626"/>
    <w:rsid w:val="00FD50D0"/>
    <w:rsid w:val="00FD6062"/>
    <w:rsid w:val="00FD6B72"/>
    <w:rsid w:val="00FE227F"/>
    <w:rsid w:val="01E61718"/>
    <w:rsid w:val="030D8727"/>
    <w:rsid w:val="06176515"/>
    <w:rsid w:val="0A1CBBB4"/>
    <w:rsid w:val="289BF810"/>
    <w:rsid w:val="52B6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30A9"/>
  <w15:chartTrackingRefBased/>
  <w15:docId w15:val="{96E13E55-94D1-4AAD-88D8-BDD09EA0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6B9B2E7C94C419DD583BB625A76F3" ma:contentTypeVersion="13" ma:contentTypeDescription="Create a new document." ma:contentTypeScope="" ma:versionID="e30a6a630e6e018b996b85cfd86c5268">
  <xsd:schema xmlns:xsd="http://www.w3.org/2001/XMLSchema" xmlns:xs="http://www.w3.org/2001/XMLSchema" xmlns:p="http://schemas.microsoft.com/office/2006/metadata/properties" xmlns:ns2="fcf76f23-c33e-471f-8c38-b8e29a880609" xmlns:ns3="7d2e1cd3-a2e7-487e-a096-b5ef966674f4" targetNamespace="http://schemas.microsoft.com/office/2006/metadata/properties" ma:root="true" ma:fieldsID="ddbba2fde0e6c0bb1212a9c7be5936d5" ns2:_="" ns3:_="">
    <xsd:import namespace="fcf76f23-c33e-471f-8c38-b8e29a880609"/>
    <xsd:import namespace="7d2e1cd3-a2e7-487e-a096-b5ef9666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6f23-c33e-471f-8c38-b8e29a880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e96070-9474-4f34-8c0e-8d25bf396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e1cd3-a2e7-487e-a096-b5ef966674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c733e-8fe1-43cb-b128-7c4bd8bbf9d6}" ma:internalName="TaxCatchAll" ma:showField="CatchAllData" ma:web="7d2e1cd3-a2e7-487e-a096-b5ef96667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76f23-c33e-471f-8c38-b8e29a880609">
      <Terms xmlns="http://schemas.microsoft.com/office/infopath/2007/PartnerControls"/>
    </lcf76f155ced4ddcb4097134ff3c332f>
    <TaxCatchAll xmlns="7d2e1cd3-a2e7-487e-a096-b5ef966674f4" xsi:nil="true"/>
  </documentManagement>
</p:properties>
</file>

<file path=customXml/itemProps1.xml><?xml version="1.0" encoding="utf-8"?>
<ds:datastoreItem xmlns:ds="http://schemas.openxmlformats.org/officeDocument/2006/customXml" ds:itemID="{6FD9ED1D-B45D-499F-81CF-BAF500C01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40643-2CC3-4E36-8A06-468321A72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6f23-c33e-471f-8c38-b8e29a880609"/>
    <ds:schemaRef ds:uri="7d2e1cd3-a2e7-487e-a096-b5ef9666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8F939-9A8A-49C9-A7A7-410C01462542}">
  <ds:schemaRefs>
    <ds:schemaRef ds:uri="http://schemas.microsoft.com/office/2006/metadata/properties"/>
    <ds:schemaRef ds:uri="http://schemas.microsoft.com/office/infopath/2007/PartnerControls"/>
    <ds:schemaRef ds:uri="fcf76f23-c33e-471f-8c38-b8e29a880609"/>
    <ds:schemaRef ds:uri="7d2e1cd3-a2e7-487e-a096-b5ef96667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Bosmere Junior School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k.robinson</dc:creator>
  <cp:keywords/>
  <dc:description/>
  <cp:lastModifiedBy>Chope, Cherry</cp:lastModifiedBy>
  <cp:revision>2</cp:revision>
  <dcterms:created xsi:type="dcterms:W3CDTF">2025-03-12T17:49:00Z</dcterms:created>
  <dcterms:modified xsi:type="dcterms:W3CDTF">2025-03-12T17:49:00Z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0x0101009886B9B2E7C94C419DD583BB625A76F3</vt:lpwstr>
  </property>
  <property fmtid="{D5CDD505-2E9C-101B-9397-08002B2CF9AE}" pid="3" name="MediaServiceImageTags">
    <vt:lpwstr/>
  </property>
</Properties>
</file>