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450E" w14:textId="77777777" w:rsidR="00D96A46" w:rsidRPr="00D96A46" w:rsidRDefault="00996AAA" w:rsidP="00B86B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96A46">
        <w:rPr>
          <w:rFonts w:ascii="Arial" w:hAnsi="Arial" w:cs="Arial"/>
          <w:b/>
          <w:bCs/>
          <w:sz w:val="22"/>
          <w:szCs w:val="22"/>
        </w:rPr>
        <w:t xml:space="preserve">Health and Wellbeing </w:t>
      </w:r>
      <w:r w:rsidR="007478EA" w:rsidRPr="00D96A46">
        <w:rPr>
          <w:rFonts w:ascii="Arial" w:hAnsi="Arial" w:cs="Arial"/>
          <w:b/>
          <w:bCs/>
          <w:sz w:val="22"/>
          <w:szCs w:val="22"/>
        </w:rPr>
        <w:t xml:space="preserve">Presentations </w:t>
      </w:r>
      <w:r w:rsidR="00B86B44" w:rsidRPr="00D96A46">
        <w:rPr>
          <w:rFonts w:ascii="Arial" w:hAnsi="Arial" w:cs="Arial"/>
          <w:b/>
          <w:bCs/>
          <w:sz w:val="22"/>
          <w:szCs w:val="22"/>
        </w:rPr>
        <w:t>available</w:t>
      </w:r>
      <w:r w:rsidR="007478EA" w:rsidRPr="00D96A46">
        <w:rPr>
          <w:rFonts w:ascii="Arial" w:hAnsi="Arial" w:cs="Arial"/>
          <w:b/>
          <w:bCs/>
          <w:sz w:val="22"/>
          <w:szCs w:val="22"/>
        </w:rPr>
        <w:t xml:space="preserve"> to </w:t>
      </w:r>
      <w:r w:rsidR="00B86B44" w:rsidRPr="00D96A46">
        <w:rPr>
          <w:rFonts w:ascii="Arial" w:hAnsi="Arial" w:cs="Arial"/>
          <w:b/>
          <w:bCs/>
          <w:sz w:val="22"/>
          <w:szCs w:val="22"/>
        </w:rPr>
        <w:t xml:space="preserve">Hampshire Secondary </w:t>
      </w:r>
      <w:r w:rsidR="007478EA" w:rsidRPr="00D96A46">
        <w:rPr>
          <w:rFonts w:ascii="Arial" w:hAnsi="Arial" w:cs="Arial"/>
          <w:b/>
          <w:bCs/>
          <w:sz w:val="22"/>
          <w:szCs w:val="22"/>
        </w:rPr>
        <w:t>schools</w:t>
      </w:r>
      <w:r w:rsidR="00D96A46" w:rsidRPr="00D96A46">
        <w:rPr>
          <w:rFonts w:ascii="Arial" w:hAnsi="Arial" w:cs="Arial"/>
          <w:b/>
          <w:bCs/>
          <w:sz w:val="22"/>
          <w:szCs w:val="22"/>
        </w:rPr>
        <w:t xml:space="preserve"> from</w:t>
      </w:r>
      <w:r w:rsidR="00B86B44" w:rsidRPr="00D96A46">
        <w:rPr>
          <w:rFonts w:ascii="Arial" w:hAnsi="Arial" w:cs="Arial"/>
          <w:b/>
          <w:bCs/>
          <w:sz w:val="22"/>
          <w:szCs w:val="22"/>
        </w:rPr>
        <w:t xml:space="preserve"> the </w:t>
      </w:r>
    </w:p>
    <w:p w14:paraId="085B8AE3" w14:textId="6B596003" w:rsidR="006C2E5F" w:rsidRPr="00D96A46" w:rsidRDefault="007478EA" w:rsidP="00B86B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96A46">
        <w:rPr>
          <w:rFonts w:ascii="Arial" w:hAnsi="Arial" w:cs="Arial"/>
          <w:b/>
          <w:bCs/>
          <w:sz w:val="22"/>
          <w:szCs w:val="22"/>
        </w:rPr>
        <w:t>Community Public Health Nursing 5-19 Service</w:t>
      </w: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1916"/>
        <w:gridCol w:w="4604"/>
        <w:gridCol w:w="1121"/>
        <w:gridCol w:w="1525"/>
        <w:gridCol w:w="1461"/>
        <w:gridCol w:w="3971"/>
      </w:tblGrid>
      <w:tr w:rsidR="00004D17" w:rsidRPr="006C2E5F" w14:paraId="3D069332" w14:textId="4AFAD9D1" w:rsidTr="00F90F48">
        <w:tc>
          <w:tcPr>
            <w:tcW w:w="1916" w:type="dxa"/>
          </w:tcPr>
          <w:p w14:paraId="01006CE6" w14:textId="1531C43C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33794929"/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Presentation topic</w:t>
            </w:r>
          </w:p>
        </w:tc>
        <w:tc>
          <w:tcPr>
            <w:tcW w:w="4604" w:type="dxa"/>
          </w:tcPr>
          <w:p w14:paraId="240E88B5" w14:textId="314B8EA1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Description and learning outcomes</w:t>
            </w:r>
          </w:p>
          <w:p w14:paraId="085E6D54" w14:textId="77777777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</w:tcPr>
          <w:p w14:paraId="23D104E9" w14:textId="6CBC40A6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  <w:p w14:paraId="2994E4B8" w14:textId="586C7C50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4CACDC4F" w14:textId="4B96EC60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  <w:p w14:paraId="50172479" w14:textId="77777777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1" w:type="dxa"/>
          </w:tcPr>
          <w:p w14:paraId="61D9CD67" w14:textId="5E1C6E06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Year group(s)</w:t>
            </w:r>
          </w:p>
        </w:tc>
        <w:tc>
          <w:tcPr>
            <w:tcW w:w="3971" w:type="dxa"/>
          </w:tcPr>
          <w:p w14:paraId="21C49431" w14:textId="77F6E9E0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Additional information</w:t>
            </w:r>
          </w:p>
          <w:p w14:paraId="7BA9D2BD" w14:textId="77777777" w:rsidR="00004D17" w:rsidRPr="00D96A46" w:rsidRDefault="00004D17" w:rsidP="00B86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  <w:tr w:rsidR="00996AAA" w:rsidRPr="006C2E5F" w14:paraId="09B2397B" w14:textId="77777777" w:rsidTr="00A55FA9">
        <w:tc>
          <w:tcPr>
            <w:tcW w:w="14598" w:type="dxa"/>
            <w:gridSpan w:val="6"/>
          </w:tcPr>
          <w:p w14:paraId="5C60D402" w14:textId="080046FB" w:rsidR="00996AAA" w:rsidRPr="00D96A46" w:rsidRDefault="00996AAA" w:rsidP="00D96A46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All year groups</w:t>
            </w:r>
          </w:p>
        </w:tc>
      </w:tr>
      <w:tr w:rsidR="00004D17" w:rsidRPr="006C2E5F" w14:paraId="1F228625" w14:textId="470630E3" w:rsidTr="00F90F48">
        <w:tc>
          <w:tcPr>
            <w:tcW w:w="1916" w:type="dxa"/>
          </w:tcPr>
          <w:p w14:paraId="58E81A44" w14:textId="4E005F8A" w:rsidR="00004D17" w:rsidRPr="00D96A46" w:rsidRDefault="00F90F48" w:rsidP="000C58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Vaping: </w:t>
            </w:r>
            <w:r w:rsidR="00004D17" w:rsidRPr="00D96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Escape the Vape </w:t>
            </w:r>
          </w:p>
          <w:p w14:paraId="08890DE5" w14:textId="2181DF85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B2F2EC" w14:textId="58E4155E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4" w:type="dxa"/>
          </w:tcPr>
          <w:p w14:paraId="4AF2F7E1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To give students factual, age</w:t>
            </w:r>
            <w:r w:rsidRPr="00D96A46">
              <w:rPr>
                <w:rFonts w:ascii="Arial" w:hAnsi="Arial" w:cs="Arial"/>
                <w:sz w:val="20"/>
                <w:szCs w:val="20"/>
              </w:rPr>
              <w:noBreakHyphen/>
              <w:t>appropriate information about vaping, its risks, and where to get help.</w:t>
            </w:r>
          </w:p>
          <w:p w14:paraId="5495D29D" w14:textId="77777777" w:rsidR="00F90F48" w:rsidRPr="00D96A46" w:rsidRDefault="00F90F48" w:rsidP="000C5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4CCCD0" w14:textId="6B8BFF10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Key content - What vapes are, why young people use them, myth</w:t>
            </w:r>
            <w:r w:rsidRPr="00D96A46">
              <w:rPr>
                <w:rFonts w:ascii="Arial" w:hAnsi="Arial" w:cs="Arial"/>
                <w:sz w:val="20"/>
                <w:szCs w:val="20"/>
              </w:rPr>
              <w:noBreakHyphen/>
              <w:t>busting, health risks, addiction, environmental impact, exploitation, and support options.</w:t>
            </w:r>
          </w:p>
          <w:p w14:paraId="1173A380" w14:textId="77777777" w:rsidR="00F90F48" w:rsidRPr="00D96A46" w:rsidRDefault="00F90F48" w:rsidP="000C5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1E154A" w14:textId="58770800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Health messages — Nicotine’s impact on the developing brain, short</w:t>
            </w:r>
            <w:r w:rsidRPr="00D96A46">
              <w:rPr>
                <w:rFonts w:ascii="Arial" w:hAnsi="Arial" w:cs="Arial"/>
                <w:sz w:val="20"/>
                <w:szCs w:val="20"/>
              </w:rPr>
              <w:noBreakHyphen/>
              <w:t>term side effects, and risks of dependence.</w:t>
            </w:r>
          </w:p>
        </w:tc>
        <w:tc>
          <w:tcPr>
            <w:tcW w:w="1121" w:type="dxa"/>
          </w:tcPr>
          <w:p w14:paraId="42D664A3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45 minutes</w:t>
            </w:r>
          </w:p>
          <w:p w14:paraId="1A236B49" w14:textId="1985B858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9971DEB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Assembly or classroom workshop</w:t>
            </w:r>
          </w:p>
          <w:p w14:paraId="5BD79A39" w14:textId="2990226F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</w:tcPr>
          <w:p w14:paraId="0D8E00CD" w14:textId="17621931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Y</w:t>
            </w:r>
            <w:r w:rsidR="00E7353C" w:rsidRPr="00D96A46">
              <w:rPr>
                <w:rFonts w:ascii="Arial" w:hAnsi="Arial" w:cs="Arial"/>
                <w:sz w:val="20"/>
                <w:szCs w:val="20"/>
              </w:rPr>
              <w:t>ear</w:t>
            </w:r>
            <w:r w:rsidR="00F90F48" w:rsidRPr="00D96A46">
              <w:rPr>
                <w:rFonts w:ascii="Arial" w:hAnsi="Arial" w:cs="Arial"/>
                <w:sz w:val="20"/>
                <w:szCs w:val="20"/>
              </w:rPr>
              <w:t>s</w:t>
            </w:r>
            <w:r w:rsidRPr="00D96A46">
              <w:rPr>
                <w:rFonts w:ascii="Arial" w:hAnsi="Arial" w:cs="Arial"/>
                <w:sz w:val="20"/>
                <w:szCs w:val="20"/>
              </w:rPr>
              <w:t xml:space="preserve"> 7–11</w:t>
            </w:r>
          </w:p>
          <w:p w14:paraId="4E45E432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</w:tcPr>
          <w:p w14:paraId="22D72810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Screen and projector required.</w:t>
            </w:r>
          </w:p>
          <w:p w14:paraId="6A502183" w14:textId="34903D5C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D17" w:rsidRPr="006C2E5F" w14:paraId="32FB96AF" w14:textId="2B4B30AC" w:rsidTr="00F90F48">
        <w:tc>
          <w:tcPr>
            <w:tcW w:w="1916" w:type="dxa"/>
          </w:tcPr>
          <w:p w14:paraId="29847C67" w14:textId="77777777" w:rsidR="00004D17" w:rsidRPr="00D96A46" w:rsidRDefault="00004D17" w:rsidP="000C58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Smoking and Vaping: Information for Parents</w:t>
            </w:r>
          </w:p>
          <w:p w14:paraId="0A80EDF8" w14:textId="77777777" w:rsidR="00004D17" w:rsidRPr="00D96A46" w:rsidRDefault="00004D17" w:rsidP="00004D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4" w:type="dxa"/>
          </w:tcPr>
          <w:p w14:paraId="5DDD8A96" w14:textId="2A766D38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To inform parents about youth smoking/vaping trends, associated risks, and how to support their child to quit.</w:t>
            </w:r>
          </w:p>
          <w:p w14:paraId="6BAE397C" w14:textId="77777777" w:rsidR="00F90F48" w:rsidRPr="00D96A46" w:rsidRDefault="00F90F48" w:rsidP="000C5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A75A9" w14:textId="1C48D756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Key content— Prevalence data (national &amp; Hampshire), health risks of smoking, reasons young people smoke/vape, benefits of quitting, guidance for parents, vaping facts, and smokefree home messages.</w:t>
            </w:r>
          </w:p>
          <w:p w14:paraId="54B0777C" w14:textId="77777777" w:rsidR="00F90F48" w:rsidRPr="00D96A46" w:rsidRDefault="00F90F48" w:rsidP="000C5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97D99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Parent guidance — How to talk calmly, avoid judgement, understand motivations, support quitting, manage triggers, and ensure safe/legal access to products.</w:t>
            </w:r>
          </w:p>
          <w:p w14:paraId="0F36033C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23667A34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45–60 minutes</w:t>
            </w:r>
          </w:p>
          <w:p w14:paraId="2626DADB" w14:textId="497654DF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5A6B209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Parent information session / evening talk</w:t>
            </w:r>
          </w:p>
          <w:p w14:paraId="3BA6D708" w14:textId="731A0D1F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</w:tcPr>
          <w:p w14:paraId="2CB59163" w14:textId="3860DAAA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Parents of Y</w:t>
            </w:r>
            <w:r w:rsidR="00E7353C" w:rsidRPr="00D96A46">
              <w:rPr>
                <w:rFonts w:ascii="Arial" w:hAnsi="Arial" w:cs="Arial"/>
                <w:sz w:val="20"/>
                <w:szCs w:val="20"/>
              </w:rPr>
              <w:t>ears</w:t>
            </w:r>
            <w:r w:rsidRPr="00D96A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353C" w:rsidRPr="00D96A46">
              <w:rPr>
                <w:rFonts w:ascii="Arial" w:hAnsi="Arial" w:cs="Arial"/>
                <w:sz w:val="20"/>
                <w:szCs w:val="20"/>
              </w:rPr>
              <w:t>7</w:t>
            </w:r>
            <w:r w:rsidRPr="00D96A46">
              <w:rPr>
                <w:rFonts w:ascii="Arial" w:hAnsi="Arial" w:cs="Arial"/>
                <w:sz w:val="20"/>
                <w:szCs w:val="20"/>
              </w:rPr>
              <w:t>–11</w:t>
            </w:r>
          </w:p>
          <w:p w14:paraId="6D058740" w14:textId="77777777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</w:tcPr>
          <w:p w14:paraId="6243613D" w14:textId="699632AC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Screen and projector required</w:t>
            </w:r>
            <w:r w:rsidR="00F90F48" w:rsidRPr="00D96A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229D5C" w14:textId="411489B8" w:rsidR="00004D17" w:rsidRPr="00D96A46" w:rsidRDefault="00004D17" w:rsidP="000C58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E6C" w:rsidRPr="006C2E5F" w14:paraId="1C803301" w14:textId="153713AD" w:rsidTr="00F90F48">
        <w:tc>
          <w:tcPr>
            <w:tcW w:w="1916" w:type="dxa"/>
          </w:tcPr>
          <w:p w14:paraId="70E106CC" w14:textId="77777777" w:rsidR="00717E6C" w:rsidRPr="00D96A46" w:rsidRDefault="00717E6C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Dental</w:t>
            </w:r>
          </w:p>
          <w:p w14:paraId="52941D5B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4" w:type="dxa"/>
          </w:tcPr>
          <w:p w14:paraId="2C028244" w14:textId="2B9E6926" w:rsidR="00717E6C" w:rsidRPr="00D96A46" w:rsidRDefault="00F90F48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This session will cover - w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>hat teeth</w:t>
            </w:r>
            <w:r w:rsidRPr="00D96A46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 xml:space="preserve"> for, </w:t>
            </w:r>
            <w:r w:rsidRPr="00D96A46">
              <w:rPr>
                <w:rFonts w:ascii="Arial" w:hAnsi="Arial" w:cs="Arial"/>
                <w:sz w:val="20"/>
                <w:szCs w:val="20"/>
              </w:rPr>
              <w:t>t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>ypes of teeth, tooth decay, how to brush, how to protect our teeth</w:t>
            </w:r>
            <w:r w:rsidRPr="00D96A46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6A46">
              <w:rPr>
                <w:rFonts w:ascii="Arial" w:hAnsi="Arial" w:cs="Arial"/>
                <w:sz w:val="20"/>
                <w:szCs w:val="20"/>
              </w:rPr>
              <w:t>b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 xml:space="preserve">races, </w:t>
            </w:r>
            <w:r w:rsidRPr="00D96A46">
              <w:rPr>
                <w:rFonts w:ascii="Arial" w:hAnsi="Arial" w:cs="Arial"/>
                <w:sz w:val="20"/>
                <w:szCs w:val="20"/>
              </w:rPr>
              <w:t>m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 xml:space="preserve">outh 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lastRenderedPageBreak/>
              <w:t xml:space="preserve">piercings, </w:t>
            </w:r>
            <w:r w:rsidRPr="00D96A46">
              <w:rPr>
                <w:rFonts w:ascii="Arial" w:hAnsi="Arial" w:cs="Arial"/>
                <w:sz w:val="20"/>
                <w:szCs w:val="20"/>
              </w:rPr>
              <w:t>t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 xml:space="preserve">eeth </w:t>
            </w:r>
            <w:r w:rsidR="00281370" w:rsidRPr="00D96A46">
              <w:rPr>
                <w:rFonts w:ascii="Arial" w:hAnsi="Arial" w:cs="Arial"/>
                <w:sz w:val="20"/>
                <w:szCs w:val="20"/>
              </w:rPr>
              <w:t>w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 xml:space="preserve">hitening, </w:t>
            </w:r>
            <w:r w:rsidR="00281370" w:rsidRPr="00D96A46">
              <w:rPr>
                <w:rFonts w:ascii="Arial" w:hAnsi="Arial" w:cs="Arial"/>
                <w:sz w:val="20"/>
                <w:szCs w:val="20"/>
              </w:rPr>
              <w:t>smoking and v</w:t>
            </w:r>
            <w:r w:rsidR="00717E6C" w:rsidRPr="00D96A46">
              <w:rPr>
                <w:rFonts w:ascii="Arial" w:hAnsi="Arial" w:cs="Arial"/>
                <w:sz w:val="20"/>
                <w:szCs w:val="20"/>
              </w:rPr>
              <w:t>aping and tooth care</w:t>
            </w:r>
            <w:r w:rsidR="00281370" w:rsidRPr="00D96A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3720BA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38EF2BEE" w14:textId="774C2631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lastRenderedPageBreak/>
              <w:t>30 minutes</w:t>
            </w:r>
          </w:p>
        </w:tc>
        <w:tc>
          <w:tcPr>
            <w:tcW w:w="1525" w:type="dxa"/>
          </w:tcPr>
          <w:p w14:paraId="4A751151" w14:textId="3F622E8C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 xml:space="preserve">Assembly – small group, class, Year </w:t>
            </w:r>
            <w:r w:rsidRPr="00D96A46">
              <w:rPr>
                <w:rFonts w:ascii="Arial" w:hAnsi="Arial" w:cs="Arial"/>
                <w:sz w:val="20"/>
                <w:szCs w:val="20"/>
              </w:rPr>
              <w:lastRenderedPageBreak/>
              <w:t>group, whole school</w:t>
            </w:r>
          </w:p>
        </w:tc>
        <w:tc>
          <w:tcPr>
            <w:tcW w:w="1461" w:type="dxa"/>
          </w:tcPr>
          <w:p w14:paraId="3C4CD792" w14:textId="6C31B586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lastRenderedPageBreak/>
              <w:t>Y</w:t>
            </w:r>
            <w:r w:rsidR="00F90F48" w:rsidRPr="00D96A46">
              <w:rPr>
                <w:rFonts w:ascii="Arial" w:hAnsi="Arial" w:cs="Arial"/>
                <w:sz w:val="20"/>
                <w:szCs w:val="20"/>
              </w:rPr>
              <w:t>ea</w:t>
            </w:r>
            <w:r w:rsidRPr="00D96A46">
              <w:rPr>
                <w:rFonts w:ascii="Arial" w:hAnsi="Arial" w:cs="Arial"/>
                <w:sz w:val="20"/>
                <w:szCs w:val="20"/>
              </w:rPr>
              <w:t>rs 7-10</w:t>
            </w:r>
          </w:p>
        </w:tc>
        <w:tc>
          <w:tcPr>
            <w:tcW w:w="3971" w:type="dxa"/>
          </w:tcPr>
          <w:p w14:paraId="2EB24A02" w14:textId="77777777" w:rsidR="00F90F48" w:rsidRPr="00D96A46" w:rsidRDefault="00F90F48" w:rsidP="00F90F48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Screen and projector required.</w:t>
            </w:r>
          </w:p>
          <w:p w14:paraId="6AF6E370" w14:textId="3A02DFD6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370" w:rsidRPr="006C2E5F" w14:paraId="2E6CF1A7" w14:textId="77777777" w:rsidTr="00F90F48">
        <w:tc>
          <w:tcPr>
            <w:tcW w:w="1916" w:type="dxa"/>
          </w:tcPr>
          <w:p w14:paraId="6B1E4775" w14:textId="0AF98399" w:rsidR="00281370" w:rsidRPr="00D96A46" w:rsidRDefault="00281370" w:rsidP="00FF18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Presentation topic</w:t>
            </w:r>
          </w:p>
        </w:tc>
        <w:tc>
          <w:tcPr>
            <w:tcW w:w="4604" w:type="dxa"/>
          </w:tcPr>
          <w:p w14:paraId="213A4147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Description and learning outcomes</w:t>
            </w:r>
          </w:p>
          <w:p w14:paraId="03A844B9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2E6F937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  <w:p w14:paraId="6961325D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1F38435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Format</w:t>
            </w:r>
          </w:p>
          <w:p w14:paraId="50D60CB9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</w:tcPr>
          <w:p w14:paraId="3EB30779" w14:textId="762394D5" w:rsidR="00281370" w:rsidRPr="00D96A46" w:rsidRDefault="00281370" w:rsidP="00FF1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Year group(s)</w:t>
            </w:r>
          </w:p>
        </w:tc>
        <w:tc>
          <w:tcPr>
            <w:tcW w:w="3971" w:type="dxa"/>
          </w:tcPr>
          <w:p w14:paraId="4E119655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Additional information</w:t>
            </w:r>
          </w:p>
          <w:p w14:paraId="753286DE" w14:textId="77777777" w:rsidR="00281370" w:rsidRPr="00D96A46" w:rsidRDefault="00281370" w:rsidP="00FF1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370" w:rsidRPr="006C2E5F" w14:paraId="7F6493C8" w14:textId="77777777" w:rsidTr="003D1325">
        <w:tc>
          <w:tcPr>
            <w:tcW w:w="14598" w:type="dxa"/>
            <w:gridSpan w:val="6"/>
          </w:tcPr>
          <w:p w14:paraId="326247AD" w14:textId="3A5F1681" w:rsidR="00281370" w:rsidRPr="00D96A46" w:rsidRDefault="00281370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Stage 3 </w:t>
            </w:r>
          </w:p>
        </w:tc>
      </w:tr>
      <w:tr w:rsidR="00717E6C" w:rsidRPr="006C2E5F" w14:paraId="289E91EE" w14:textId="77777777" w:rsidTr="00F90F48">
        <w:tc>
          <w:tcPr>
            <w:tcW w:w="1916" w:type="dxa"/>
          </w:tcPr>
          <w:p w14:paraId="7E69BB28" w14:textId="3C4A94A9" w:rsidR="00717E6C" w:rsidRPr="00D96A46" w:rsidRDefault="00281370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Introduction to </w:t>
            </w:r>
            <w:r w:rsidR="00717E6C"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Community Public Health Nurses 5-19 and how to find them</w:t>
            </w:r>
          </w:p>
          <w:p w14:paraId="65742100" w14:textId="77777777" w:rsidR="00717E6C" w:rsidRPr="00D96A46" w:rsidRDefault="00717E6C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4" w:type="dxa"/>
          </w:tcPr>
          <w:p w14:paraId="3322E48D" w14:textId="393DF766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 xml:space="preserve">An introduction to Community Public Health Nurses 5-19, how to contact us and what we can support with. </w:t>
            </w:r>
          </w:p>
        </w:tc>
        <w:tc>
          <w:tcPr>
            <w:tcW w:w="1121" w:type="dxa"/>
          </w:tcPr>
          <w:p w14:paraId="5CA6D01C" w14:textId="1948E64A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20 minutes</w:t>
            </w:r>
          </w:p>
        </w:tc>
        <w:tc>
          <w:tcPr>
            <w:tcW w:w="1525" w:type="dxa"/>
          </w:tcPr>
          <w:p w14:paraId="068AA8AD" w14:textId="1CB75D62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  <w:tc>
          <w:tcPr>
            <w:tcW w:w="1461" w:type="dxa"/>
          </w:tcPr>
          <w:p w14:paraId="41862A6E" w14:textId="2910DC4B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Y</w:t>
            </w:r>
            <w:r w:rsidR="00D63AAE" w:rsidRPr="00D96A46">
              <w:rPr>
                <w:rFonts w:ascii="Arial" w:hAnsi="Arial" w:cs="Arial"/>
                <w:sz w:val="20"/>
                <w:szCs w:val="20"/>
              </w:rPr>
              <w:t>ea</w:t>
            </w:r>
            <w:r w:rsidRPr="00D96A46">
              <w:rPr>
                <w:rFonts w:ascii="Arial" w:hAnsi="Arial" w:cs="Arial"/>
                <w:sz w:val="20"/>
                <w:szCs w:val="20"/>
              </w:rPr>
              <w:t>r 7</w:t>
            </w:r>
          </w:p>
          <w:p w14:paraId="1075BAE9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</w:tcPr>
          <w:p w14:paraId="099656A3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Screen and projector required.</w:t>
            </w:r>
          </w:p>
          <w:p w14:paraId="0F9029C1" w14:textId="4ADCE1BF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E6C" w:rsidRPr="006C2E5F" w14:paraId="31325B53" w14:textId="77777777" w:rsidTr="00F90F48">
        <w:tc>
          <w:tcPr>
            <w:tcW w:w="1916" w:type="dxa"/>
          </w:tcPr>
          <w:p w14:paraId="3C6E7F06" w14:textId="77777777" w:rsidR="00717E6C" w:rsidRPr="00D96A46" w:rsidRDefault="00717E6C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Puberty Explained: Just the Facts</w:t>
            </w:r>
          </w:p>
          <w:p w14:paraId="36D0CEA5" w14:textId="3BB03B90" w:rsidR="00717E6C" w:rsidRPr="00D96A46" w:rsidRDefault="00717E6C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4" w:type="dxa"/>
          </w:tcPr>
          <w:p w14:paraId="760BE317" w14:textId="06DFF36E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To give pupils factual, age</w:t>
            </w:r>
            <w:r w:rsidRPr="00D96A46">
              <w:rPr>
                <w:rFonts w:ascii="Arial" w:hAnsi="Arial" w:cs="Arial"/>
                <w:sz w:val="20"/>
                <w:szCs w:val="20"/>
              </w:rPr>
              <w:noBreakHyphen/>
              <w:t>appropriate information about puberty, body changes, and hormones in a safe, reassuring way</w:t>
            </w:r>
            <w:r w:rsidR="00D63AAE" w:rsidRPr="00D96A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EBC3FF" w14:textId="77777777" w:rsidR="00D63AAE" w:rsidRPr="00D96A46" w:rsidRDefault="00D63AAE" w:rsidP="00717E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13E85C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Key content — What puberty is, when it happens, the role of hormones, changes in boys, changes in girls, changes common to both, and emotional development.</w:t>
            </w:r>
          </w:p>
          <w:p w14:paraId="72E4D989" w14:textId="77777777" w:rsidR="00D63AAE" w:rsidRPr="00D96A46" w:rsidRDefault="00D63AAE" w:rsidP="00717E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5E6C4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Core messages — Puberty is normal, everyone develops at their own pace, changes vary widely, and emotional shifts are expected.</w:t>
            </w:r>
          </w:p>
          <w:p w14:paraId="03947194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121" w:type="dxa"/>
          </w:tcPr>
          <w:p w14:paraId="4A32C2C5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45–60 minutes</w:t>
            </w:r>
          </w:p>
          <w:p w14:paraId="70D5E1E0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525" w:type="dxa"/>
          </w:tcPr>
          <w:p w14:paraId="1866EA0B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Classroom workshop or assembly</w:t>
            </w:r>
          </w:p>
          <w:p w14:paraId="58474788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461" w:type="dxa"/>
          </w:tcPr>
          <w:p w14:paraId="3F2D5FBE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Year 7</w:t>
            </w:r>
          </w:p>
          <w:p w14:paraId="419021AB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3971" w:type="dxa"/>
          </w:tcPr>
          <w:p w14:paraId="00B25531" w14:textId="77777777" w:rsidR="00D63AAE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 xml:space="preserve">Screen and projector required. </w:t>
            </w:r>
          </w:p>
          <w:p w14:paraId="67EF6A28" w14:textId="77777777" w:rsidR="00D63AAE" w:rsidRPr="00D96A46" w:rsidRDefault="00D63AAE" w:rsidP="00717E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EDB42" w14:textId="507A58ED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Space for anonymous questions.</w:t>
            </w:r>
          </w:p>
          <w:p w14:paraId="51688139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17E6C" w:rsidRPr="006C2E5F" w14:paraId="0B5BF95D" w14:textId="77777777" w:rsidTr="00F90F48">
        <w:tc>
          <w:tcPr>
            <w:tcW w:w="1916" w:type="dxa"/>
          </w:tcPr>
          <w:p w14:paraId="4043F95A" w14:textId="77777777" w:rsidR="00717E6C" w:rsidRPr="00D96A46" w:rsidRDefault="00717E6C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Managing Periods</w:t>
            </w:r>
          </w:p>
          <w:p w14:paraId="574BED17" w14:textId="77777777" w:rsidR="00717E6C" w:rsidRPr="00D96A46" w:rsidRDefault="00717E6C" w:rsidP="00717E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4" w:type="dxa"/>
          </w:tcPr>
          <w:p w14:paraId="0AC1C1B9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To give pupils accurate, reassuring information about periods, menstrual cycles, products, pain management, and when to seek help.</w:t>
            </w:r>
          </w:p>
          <w:p w14:paraId="18A25312" w14:textId="77777777" w:rsidR="00D63AAE" w:rsidRPr="00D96A46" w:rsidRDefault="00D63AAE" w:rsidP="00717E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18962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Key content— What periods are, when they start, what’s normal, menstrual cycle phases, blood loss and colour, period products, pain management, heavy periods, and support options.</w:t>
            </w:r>
          </w:p>
          <w:p w14:paraId="58383972" w14:textId="77777777" w:rsidR="00D63AAE" w:rsidRPr="00D96A46" w:rsidRDefault="00D63AAE" w:rsidP="00717E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050C3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Why this matters — Many pupils miss school due to period</w:t>
            </w:r>
            <w:r w:rsidRPr="00D96A46">
              <w:rPr>
                <w:rFonts w:ascii="Arial" w:hAnsi="Arial" w:cs="Arial"/>
                <w:sz w:val="20"/>
                <w:szCs w:val="20"/>
              </w:rPr>
              <w:noBreakHyphen/>
              <w:t xml:space="preserve">related issues such as pain, heavy bleeding, fear of leaking, or lack of products. </w:t>
            </w:r>
            <w:r w:rsidRPr="00D96A46">
              <w:rPr>
                <w:rFonts w:ascii="Arial" w:hAnsi="Arial" w:cs="Arial"/>
                <w:sz w:val="20"/>
                <w:szCs w:val="20"/>
              </w:rPr>
              <w:lastRenderedPageBreak/>
              <w:t>Education reduces anxiety and improves attendance.</w:t>
            </w:r>
          </w:p>
          <w:p w14:paraId="70D732B6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Normal vs concerning — what typical periods look like and the signs that indicate a pupil may need medical advice (e.g., very heavy bleeding, severe pain, long cycles).</w:t>
            </w:r>
          </w:p>
          <w:p w14:paraId="16D365F2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0AC16349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lastRenderedPageBreak/>
              <w:t>45–60 minutes</w:t>
            </w:r>
          </w:p>
          <w:p w14:paraId="46FABF8B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80AA20A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Classroom workshop</w:t>
            </w:r>
          </w:p>
          <w:p w14:paraId="1C930E0A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</w:tcPr>
          <w:p w14:paraId="0AF72E28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Years 7 &amp; 8</w:t>
            </w:r>
          </w:p>
          <w:p w14:paraId="508E679B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</w:tcPr>
          <w:p w14:paraId="0A9C1369" w14:textId="77777777" w:rsidR="00D63AAE" w:rsidRPr="00D96A46" w:rsidRDefault="00717E6C" w:rsidP="00717E6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96A46">
              <w:rPr>
                <w:rFonts w:ascii="Arial" w:eastAsia="Times New Roman" w:hAnsi="Arial" w:cs="Arial"/>
                <w:sz w:val="20"/>
                <w:szCs w:val="20"/>
              </w:rPr>
              <w:t xml:space="preserve">Screen and projector required. </w:t>
            </w:r>
          </w:p>
          <w:p w14:paraId="328CDA2A" w14:textId="77777777" w:rsidR="00D63AAE" w:rsidRPr="00D96A46" w:rsidRDefault="00D63AAE" w:rsidP="00717E6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7B263D0" w14:textId="547AEB27" w:rsidR="00717E6C" w:rsidRPr="00D96A46" w:rsidRDefault="00717E6C" w:rsidP="00717E6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96A46">
              <w:rPr>
                <w:rFonts w:ascii="Arial" w:eastAsia="Times New Roman" w:hAnsi="Arial" w:cs="Arial"/>
                <w:sz w:val="20"/>
                <w:szCs w:val="20"/>
              </w:rPr>
              <w:t>Period products for demonstration recommended.</w:t>
            </w:r>
          </w:p>
          <w:p w14:paraId="02297436" w14:textId="77777777" w:rsidR="00717E6C" w:rsidRPr="00D96A46" w:rsidRDefault="00717E6C" w:rsidP="00717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AE" w:rsidRPr="006C2E5F" w14:paraId="4D7D78AE" w14:textId="77777777" w:rsidTr="009D6454">
        <w:tc>
          <w:tcPr>
            <w:tcW w:w="14598" w:type="dxa"/>
            <w:gridSpan w:val="6"/>
          </w:tcPr>
          <w:p w14:paraId="7CE08C90" w14:textId="5544ECAA" w:rsidR="00D63AAE" w:rsidRPr="00D96A46" w:rsidRDefault="00D63AAE" w:rsidP="00717E6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Stage 4 </w:t>
            </w:r>
          </w:p>
        </w:tc>
      </w:tr>
      <w:tr w:rsidR="00D63AAE" w:rsidRPr="006C2E5F" w14:paraId="0E08F6CD" w14:textId="77777777" w:rsidTr="00F90F48">
        <w:tc>
          <w:tcPr>
            <w:tcW w:w="1916" w:type="dxa"/>
          </w:tcPr>
          <w:p w14:paraId="562BD823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Life and Health 16+</w:t>
            </w:r>
          </w:p>
          <w:p w14:paraId="6B0F8E87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20C53B" w14:textId="77777777" w:rsidR="00D63AAE" w:rsidRPr="00D96A46" w:rsidRDefault="00D63AAE" w:rsidP="00D63A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4" w:type="dxa"/>
          </w:tcPr>
          <w:p w14:paraId="4EDBCCC0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 xml:space="preserve">Information to support transition to adulthood and caring for their own health and general wellbeing 16 plus. </w:t>
            </w:r>
          </w:p>
          <w:p w14:paraId="043B1804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</w:tcPr>
          <w:p w14:paraId="6A15120A" w14:textId="614AB764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20-30 minutes</w:t>
            </w:r>
          </w:p>
        </w:tc>
        <w:tc>
          <w:tcPr>
            <w:tcW w:w="1525" w:type="dxa"/>
          </w:tcPr>
          <w:p w14:paraId="456207DF" w14:textId="0A6A68C6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  <w:tc>
          <w:tcPr>
            <w:tcW w:w="1461" w:type="dxa"/>
          </w:tcPr>
          <w:p w14:paraId="2F42278E" w14:textId="3D93AF4C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Y</w:t>
            </w:r>
            <w:r w:rsidR="00197983" w:rsidRPr="00D96A46">
              <w:rPr>
                <w:rFonts w:ascii="Arial" w:hAnsi="Arial" w:cs="Arial"/>
                <w:sz w:val="20"/>
                <w:szCs w:val="20"/>
              </w:rPr>
              <w:t>ear</w:t>
            </w:r>
            <w:r w:rsidRPr="00D96A46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  <w:p w14:paraId="5CD4E1D5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</w:tcPr>
          <w:p w14:paraId="28A7C2C4" w14:textId="77777777" w:rsidR="00197983" w:rsidRPr="00D96A46" w:rsidRDefault="00197983" w:rsidP="00197983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A screen with sound required.</w:t>
            </w:r>
          </w:p>
          <w:p w14:paraId="6DE890D4" w14:textId="6A55FC3B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AE" w:rsidRPr="006C2E5F" w14:paraId="3F6B6596" w14:textId="77777777" w:rsidTr="00F90F48">
        <w:tc>
          <w:tcPr>
            <w:tcW w:w="1916" w:type="dxa"/>
          </w:tcPr>
          <w:p w14:paraId="073329E1" w14:textId="77777777" w:rsidR="00D63AAE" w:rsidRPr="00D96A46" w:rsidRDefault="00D63AAE" w:rsidP="00D63A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6A46">
              <w:rPr>
                <w:rFonts w:ascii="Arial" w:hAnsi="Arial" w:cs="Arial"/>
                <w:b/>
                <w:bCs/>
                <w:sz w:val="20"/>
                <w:szCs w:val="20"/>
              </w:rPr>
              <w:t>Exam Stress</w:t>
            </w:r>
          </w:p>
          <w:p w14:paraId="469FC4DA" w14:textId="77777777" w:rsidR="00D63AAE" w:rsidRPr="00D96A46" w:rsidRDefault="00D63AAE" w:rsidP="00D63A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04" w:type="dxa"/>
          </w:tcPr>
          <w:p w14:paraId="7A4FBF66" w14:textId="7F7AB960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 xml:space="preserve">To recognise that it's good to talk about stress, important to recognise when things are getting too much and have strategies </w:t>
            </w:r>
            <w:r w:rsidR="00197983" w:rsidRPr="00D96A46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 w:rsidRPr="00D96A46">
              <w:rPr>
                <w:rFonts w:ascii="Arial" w:hAnsi="Arial" w:cs="Arial"/>
                <w:sz w:val="20"/>
                <w:szCs w:val="20"/>
              </w:rPr>
              <w:t>to try when feeling stressed.</w:t>
            </w:r>
          </w:p>
        </w:tc>
        <w:tc>
          <w:tcPr>
            <w:tcW w:w="1121" w:type="dxa"/>
          </w:tcPr>
          <w:p w14:paraId="61C88536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1 hour</w:t>
            </w:r>
          </w:p>
          <w:p w14:paraId="606EB4F2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220A2BA" w14:textId="64AB59C2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Assembly or group workshop which would allow more discussion</w:t>
            </w:r>
          </w:p>
        </w:tc>
        <w:tc>
          <w:tcPr>
            <w:tcW w:w="1461" w:type="dxa"/>
          </w:tcPr>
          <w:p w14:paraId="1C9F4BF5" w14:textId="12AA0056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Years 10 &amp; 11</w:t>
            </w:r>
          </w:p>
          <w:p w14:paraId="090F61E3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1" w:type="dxa"/>
          </w:tcPr>
          <w:p w14:paraId="2631BFBC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  <w:r w:rsidRPr="00D96A46">
              <w:rPr>
                <w:rFonts w:ascii="Arial" w:hAnsi="Arial" w:cs="Arial"/>
                <w:sz w:val="20"/>
                <w:szCs w:val="20"/>
              </w:rPr>
              <w:t>A screen with sound required.</w:t>
            </w:r>
          </w:p>
          <w:p w14:paraId="2E2AEA4D" w14:textId="77777777" w:rsidR="00D63AAE" w:rsidRPr="00D96A46" w:rsidRDefault="00D63AAE" w:rsidP="00D63A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AEDC39" w14:textId="77777777" w:rsidR="006C2E5F" w:rsidRDefault="006C2E5F">
      <w:pPr>
        <w:rPr>
          <w:rFonts w:ascii="Calibri" w:hAnsi="Calibri" w:cs="Calibri"/>
        </w:rPr>
      </w:pPr>
    </w:p>
    <w:p w14:paraId="4E4236FA" w14:textId="390A75E7" w:rsidR="005D06D5" w:rsidRPr="005D06D5" w:rsidRDefault="005D06D5" w:rsidP="005D06D5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note we will request feedback from both students and staff after all presentations and so we can continue to develop and improve our </w:t>
      </w:r>
      <w:r w:rsidR="00390295">
        <w:rPr>
          <w:rFonts w:ascii="Calibri" w:hAnsi="Calibri" w:cs="Calibri"/>
        </w:rPr>
        <w:t xml:space="preserve">presentations. </w:t>
      </w:r>
    </w:p>
    <w:sectPr w:rsidR="005D06D5" w:rsidRPr="005D06D5" w:rsidSect="006C2E5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FD666" w14:textId="77777777" w:rsidR="00846643" w:rsidRDefault="00846643" w:rsidP="007478EA">
      <w:pPr>
        <w:spacing w:after="0" w:line="240" w:lineRule="auto"/>
      </w:pPr>
      <w:r>
        <w:separator/>
      </w:r>
    </w:p>
  </w:endnote>
  <w:endnote w:type="continuationSeparator" w:id="0">
    <w:p w14:paraId="7B13E543" w14:textId="77777777" w:rsidR="00846643" w:rsidRDefault="00846643" w:rsidP="0074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F1D8" w14:textId="4A647FB8" w:rsidR="007478EA" w:rsidRDefault="007478E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8496F5" wp14:editId="4439FA68">
          <wp:simplePos x="0" y="0"/>
          <wp:positionH relativeFrom="margin">
            <wp:posOffset>3536315</wp:posOffset>
          </wp:positionH>
          <wp:positionV relativeFrom="paragraph">
            <wp:posOffset>-295275</wp:posOffset>
          </wp:positionV>
          <wp:extent cx="1903095" cy="590550"/>
          <wp:effectExtent l="0" t="0" r="1905" b="0"/>
          <wp:wrapTight wrapText="bothSides">
            <wp:wrapPolygon edited="0">
              <wp:start x="5189" y="0"/>
              <wp:lineTo x="1081" y="4877"/>
              <wp:lineTo x="0" y="6968"/>
              <wp:lineTo x="0" y="20903"/>
              <wp:lineTo x="21405" y="20903"/>
              <wp:lineTo x="21405" y="4181"/>
              <wp:lineTo x="15784" y="0"/>
              <wp:lineTo x="5189" y="0"/>
            </wp:wrapPolygon>
          </wp:wrapTight>
          <wp:docPr id="152868837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68837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95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3263" w14:textId="77777777" w:rsidR="00846643" w:rsidRDefault="00846643" w:rsidP="007478EA">
      <w:pPr>
        <w:spacing w:after="0" w:line="240" w:lineRule="auto"/>
      </w:pPr>
      <w:r>
        <w:separator/>
      </w:r>
    </w:p>
  </w:footnote>
  <w:footnote w:type="continuationSeparator" w:id="0">
    <w:p w14:paraId="320B649C" w14:textId="77777777" w:rsidR="00846643" w:rsidRDefault="00846643" w:rsidP="0074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4B86" w14:textId="08FF88A2" w:rsidR="007478EA" w:rsidRDefault="007478E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296732" wp14:editId="249431FC">
          <wp:simplePos x="0" y="0"/>
          <wp:positionH relativeFrom="column">
            <wp:posOffset>8086725</wp:posOffset>
          </wp:positionH>
          <wp:positionV relativeFrom="paragraph">
            <wp:posOffset>-173355</wp:posOffset>
          </wp:positionV>
          <wp:extent cx="1412240" cy="552450"/>
          <wp:effectExtent l="0" t="0" r="0" b="0"/>
          <wp:wrapTight wrapText="bothSides">
            <wp:wrapPolygon edited="0">
              <wp:start x="0" y="0"/>
              <wp:lineTo x="0" y="20855"/>
              <wp:lineTo x="21270" y="20855"/>
              <wp:lineTo x="21270" y="0"/>
              <wp:lineTo x="0" y="0"/>
            </wp:wrapPolygon>
          </wp:wrapTight>
          <wp:docPr id="1628066316" name="Picture 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066316" name="Picture 3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2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3EC"/>
    <w:multiLevelType w:val="multilevel"/>
    <w:tmpl w:val="E732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C54E5"/>
    <w:multiLevelType w:val="multilevel"/>
    <w:tmpl w:val="3C5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66730"/>
    <w:multiLevelType w:val="multilevel"/>
    <w:tmpl w:val="D298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52E56"/>
    <w:multiLevelType w:val="multilevel"/>
    <w:tmpl w:val="BD7C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605F8"/>
    <w:multiLevelType w:val="multilevel"/>
    <w:tmpl w:val="5410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57233"/>
    <w:multiLevelType w:val="multilevel"/>
    <w:tmpl w:val="3092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A0543"/>
    <w:multiLevelType w:val="multilevel"/>
    <w:tmpl w:val="E9D8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9317AF"/>
    <w:multiLevelType w:val="hybridMultilevel"/>
    <w:tmpl w:val="3744A3CC"/>
    <w:lvl w:ilvl="0" w:tplc="E772B53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95962"/>
    <w:multiLevelType w:val="multilevel"/>
    <w:tmpl w:val="A30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1563CF"/>
    <w:multiLevelType w:val="multilevel"/>
    <w:tmpl w:val="99D0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4129D1"/>
    <w:multiLevelType w:val="multilevel"/>
    <w:tmpl w:val="BD12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71262"/>
    <w:multiLevelType w:val="multilevel"/>
    <w:tmpl w:val="E646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84358">
    <w:abstractNumId w:val="6"/>
  </w:num>
  <w:num w:numId="2" w16cid:durableId="832184359">
    <w:abstractNumId w:val="10"/>
  </w:num>
  <w:num w:numId="3" w16cid:durableId="1058820136">
    <w:abstractNumId w:val="5"/>
  </w:num>
  <w:num w:numId="4" w16cid:durableId="1328094247">
    <w:abstractNumId w:val="4"/>
  </w:num>
  <w:num w:numId="5" w16cid:durableId="2128769934">
    <w:abstractNumId w:val="8"/>
  </w:num>
  <w:num w:numId="6" w16cid:durableId="1097217311">
    <w:abstractNumId w:val="1"/>
  </w:num>
  <w:num w:numId="7" w16cid:durableId="1596817109">
    <w:abstractNumId w:val="11"/>
  </w:num>
  <w:num w:numId="8" w16cid:durableId="728848209">
    <w:abstractNumId w:val="2"/>
  </w:num>
  <w:num w:numId="9" w16cid:durableId="1457526912">
    <w:abstractNumId w:val="0"/>
  </w:num>
  <w:num w:numId="10" w16cid:durableId="1811634982">
    <w:abstractNumId w:val="9"/>
  </w:num>
  <w:num w:numId="11" w16cid:durableId="1121461032">
    <w:abstractNumId w:val="3"/>
  </w:num>
  <w:num w:numId="12" w16cid:durableId="1003554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5F"/>
    <w:rsid w:val="00004D17"/>
    <w:rsid w:val="00015C1B"/>
    <w:rsid w:val="0003615C"/>
    <w:rsid w:val="00077D33"/>
    <w:rsid w:val="000C5864"/>
    <w:rsid w:val="00197983"/>
    <w:rsid w:val="001C503F"/>
    <w:rsid w:val="001F7201"/>
    <w:rsid w:val="00257EE6"/>
    <w:rsid w:val="00281370"/>
    <w:rsid w:val="002B0F42"/>
    <w:rsid w:val="00390295"/>
    <w:rsid w:val="003B097B"/>
    <w:rsid w:val="003C6AE3"/>
    <w:rsid w:val="004332C1"/>
    <w:rsid w:val="004A4422"/>
    <w:rsid w:val="005607C4"/>
    <w:rsid w:val="00572997"/>
    <w:rsid w:val="005A4214"/>
    <w:rsid w:val="005D06D5"/>
    <w:rsid w:val="005F10E4"/>
    <w:rsid w:val="00650306"/>
    <w:rsid w:val="00652D55"/>
    <w:rsid w:val="00692F38"/>
    <w:rsid w:val="006B434C"/>
    <w:rsid w:val="006C2E5F"/>
    <w:rsid w:val="00703A33"/>
    <w:rsid w:val="00717E6C"/>
    <w:rsid w:val="007478EA"/>
    <w:rsid w:val="007A221E"/>
    <w:rsid w:val="007F7BEC"/>
    <w:rsid w:val="00813732"/>
    <w:rsid w:val="00822C76"/>
    <w:rsid w:val="00846643"/>
    <w:rsid w:val="00846F8B"/>
    <w:rsid w:val="008E5FC1"/>
    <w:rsid w:val="009063D5"/>
    <w:rsid w:val="00996AAA"/>
    <w:rsid w:val="00996D70"/>
    <w:rsid w:val="009F56B4"/>
    <w:rsid w:val="00AF574B"/>
    <w:rsid w:val="00B24DF9"/>
    <w:rsid w:val="00B86B44"/>
    <w:rsid w:val="00BA008B"/>
    <w:rsid w:val="00BB3001"/>
    <w:rsid w:val="00D4533A"/>
    <w:rsid w:val="00D62BD9"/>
    <w:rsid w:val="00D63AAE"/>
    <w:rsid w:val="00D87E1F"/>
    <w:rsid w:val="00D96A46"/>
    <w:rsid w:val="00E377F7"/>
    <w:rsid w:val="00E7353C"/>
    <w:rsid w:val="00E912C1"/>
    <w:rsid w:val="00ED5C07"/>
    <w:rsid w:val="00F0330D"/>
    <w:rsid w:val="00F03F53"/>
    <w:rsid w:val="00F16278"/>
    <w:rsid w:val="00F32CFB"/>
    <w:rsid w:val="00F90F48"/>
    <w:rsid w:val="00FC79FC"/>
    <w:rsid w:val="00F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54A72"/>
  <w15:chartTrackingRefBased/>
  <w15:docId w15:val="{15EAB359-ABA3-4592-A4CF-D954EAC9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E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2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78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A"/>
  </w:style>
  <w:style w:type="paragraph" w:styleId="Footer">
    <w:name w:val="footer"/>
    <w:basedOn w:val="Normal"/>
    <w:link w:val="FooterChar"/>
    <w:uiPriority w:val="99"/>
    <w:unhideWhenUsed/>
    <w:rsid w:val="007478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3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6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5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3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58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3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3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7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6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6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9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9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3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38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1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60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7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0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0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9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1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68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0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ROWE, Louise (HAMPSHIRE AND ISLE OF WIGHT HEALTHCARE NHS FOUNDATION TRUST)</dc:creator>
  <cp:keywords/>
  <dc:description/>
  <cp:lastModifiedBy>DIGWEED, Lorna (HAMPSHIRE AND ISLE OF WIGHT HEALTHCARE NHS FOUNDATION TRUST)</cp:lastModifiedBy>
  <cp:revision>17</cp:revision>
  <dcterms:created xsi:type="dcterms:W3CDTF">2026-07-01T09:24:00Z</dcterms:created>
  <dcterms:modified xsi:type="dcterms:W3CDTF">2026-07-01T09:49:00Z</dcterms:modified>
</cp:coreProperties>
</file>